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D" w:rsidRPr="000D0857" w:rsidRDefault="00FD66BD" w:rsidP="00FD66BD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>
        <w:rPr>
          <w:rFonts w:eastAsia="Times New Roman"/>
          <w:b/>
          <w:bCs/>
          <w:sz w:val="28"/>
          <w:szCs w:val="24"/>
        </w:rPr>
        <w:t>рамме по предмету «Музыка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FD66BD" w:rsidRDefault="00FD66BD" w:rsidP="00FD66BD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FD66BD" w:rsidRPr="000D0857" w:rsidRDefault="00FD66BD" w:rsidP="001F3F43">
            <w:pPr>
              <w:rPr>
                <w:sz w:val="28"/>
              </w:rPr>
            </w:pPr>
            <w:r>
              <w:rPr>
                <w:sz w:val="28"/>
              </w:rPr>
              <w:t>«Музыка»</w:t>
            </w:r>
          </w:p>
        </w:tc>
      </w:tr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FD66BD" w:rsidRPr="000D0857" w:rsidRDefault="00FD66BD" w:rsidP="001F3F4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FD66BD" w:rsidRPr="000D0857" w:rsidRDefault="00FD66BD" w:rsidP="001F3F4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FD66BD" w:rsidRPr="000D0857" w:rsidRDefault="00FD66BD" w:rsidP="001F3F43">
            <w:pPr>
              <w:rPr>
                <w:sz w:val="28"/>
              </w:rPr>
            </w:pPr>
            <w:r>
              <w:rPr>
                <w:sz w:val="28"/>
              </w:rPr>
              <w:t>Налдеева Л.В.</w:t>
            </w:r>
          </w:p>
        </w:tc>
      </w:tr>
      <w:tr w:rsidR="00FD66BD" w:rsidRPr="000D0857" w:rsidTr="001F3F43">
        <w:trPr>
          <w:trHeight w:val="525"/>
        </w:trPr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</w:rPr>
            </w:pPr>
            <w:bookmarkStart w:id="0" w:name="_GoBack" w:colFirst="1" w:colLast="1"/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FD66BD" w:rsidRPr="00236A57" w:rsidRDefault="00FD66BD" w:rsidP="00FD66BD">
            <w:pPr>
              <w:pStyle w:val="1"/>
              <w:numPr>
                <w:ilvl w:val="0"/>
                <w:numId w:val="1"/>
              </w:numPr>
              <w:ind w:left="0" w:right="113"/>
              <w:jc w:val="both"/>
              <w:outlineLvl w:val="0"/>
              <w:rPr>
                <w:szCs w:val="24"/>
              </w:rPr>
            </w:pPr>
            <w:r w:rsidRPr="00236A57">
              <w:rPr>
                <w:szCs w:val="24"/>
              </w:rPr>
              <w:t xml:space="preserve">«Музыка. Начальная школа», авторов:   Е.Д.Критской, Г.П.Сергеевой, </w:t>
            </w:r>
            <w:r w:rsidRPr="00236A57">
              <w:rPr>
                <w:iCs/>
                <w:szCs w:val="24"/>
              </w:rPr>
              <w:t xml:space="preserve">Т. </w:t>
            </w:r>
            <w:r w:rsidRPr="00236A57">
              <w:rPr>
                <w:szCs w:val="24"/>
              </w:rPr>
              <w:t xml:space="preserve">С. </w:t>
            </w:r>
            <w:proofErr w:type="spellStart"/>
            <w:r w:rsidRPr="00236A57">
              <w:rPr>
                <w:iCs/>
                <w:szCs w:val="24"/>
              </w:rPr>
              <w:t>Шмагина</w:t>
            </w:r>
            <w:proofErr w:type="spellEnd"/>
            <w:r w:rsidR="00236A57" w:rsidRPr="00236A57">
              <w:rPr>
                <w:szCs w:val="24"/>
              </w:rPr>
              <w:t>.</w:t>
            </w:r>
          </w:p>
          <w:p w:rsidR="00FD66BD" w:rsidRPr="00236A57" w:rsidRDefault="00FD66BD" w:rsidP="001F3F43">
            <w:pPr>
              <w:contextualSpacing/>
              <w:jc w:val="both"/>
              <w:rPr>
                <w:sz w:val="28"/>
              </w:rPr>
            </w:pPr>
          </w:p>
        </w:tc>
      </w:tr>
      <w:tr w:rsidR="00FD66BD" w:rsidRPr="000D0857" w:rsidTr="001F3F43">
        <w:trPr>
          <w:trHeight w:val="1473"/>
        </w:trPr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FD66BD" w:rsidRPr="00236A57" w:rsidRDefault="00FD66BD" w:rsidP="001F3F43">
            <w:pPr>
              <w:pStyle w:val="a4"/>
              <w:ind w:left="0" w:right="113"/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236A57">
              <w:rPr>
                <w:color w:val="000000"/>
                <w:sz w:val="28"/>
                <w:shd w:val="clear" w:color="auto" w:fill="FFFFFF"/>
              </w:rPr>
              <w:t>формирование фундамента музыкальной культуры младших школьников как части их общей и духовной культуры, а так же введение детей в многообразный мир музыкальной культуры через знакомство с музыкальными произведениями, доступными их восприятию.</w:t>
            </w:r>
          </w:p>
          <w:p w:rsidR="00FD66BD" w:rsidRPr="00236A57" w:rsidRDefault="00FD66BD" w:rsidP="001F3F43">
            <w:pPr>
              <w:shd w:val="clear" w:color="auto" w:fill="FFFFFF"/>
              <w:jc w:val="both"/>
              <w:rPr>
                <w:sz w:val="28"/>
              </w:rPr>
            </w:pPr>
          </w:p>
        </w:tc>
      </w:tr>
      <w:bookmarkEnd w:id="0"/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FD66BD" w:rsidRPr="000D0857" w:rsidRDefault="00FD66BD" w:rsidP="001F3F43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FD66BD" w:rsidRPr="000D0857" w:rsidRDefault="00FD66BD" w:rsidP="001F3F43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FD66BD" w:rsidRPr="000D0857" w:rsidRDefault="00FD66BD" w:rsidP="001F3F43">
            <w:pPr>
              <w:rPr>
                <w:sz w:val="28"/>
              </w:rPr>
            </w:pPr>
            <w:r>
              <w:rPr>
                <w:sz w:val="28"/>
              </w:rPr>
              <w:t>Базовый уровень: 3 класс- 34 часа (1 час в неделю)</w:t>
            </w:r>
          </w:p>
        </w:tc>
      </w:tr>
      <w:tr w:rsidR="00FD66BD" w:rsidRPr="000D0857" w:rsidTr="001F3F43">
        <w:tc>
          <w:tcPr>
            <w:tcW w:w="2660" w:type="dxa"/>
          </w:tcPr>
          <w:p w:rsidR="00FD66BD" w:rsidRPr="000D0857" w:rsidRDefault="00FD66BD" w:rsidP="001F3F43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FD66BD" w:rsidRPr="000D0857" w:rsidRDefault="00FD66BD" w:rsidP="001F3F43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FD66BD" w:rsidRPr="000D0857" w:rsidRDefault="00FD66BD" w:rsidP="001F3F43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FD66BD" w:rsidRPr="000D0857" w:rsidRDefault="00FD66BD" w:rsidP="001F3F43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FD66BD" w:rsidRPr="004A54C1" w:rsidRDefault="00FD66BD" w:rsidP="001F3F43">
            <w:pPr>
              <w:ind w:right="113"/>
              <w:jc w:val="both"/>
              <w:rPr>
                <w:sz w:val="24"/>
                <w:szCs w:val="24"/>
              </w:rPr>
            </w:pPr>
            <w:r w:rsidRPr="004A54C1">
              <w:rPr>
                <w:b/>
                <w:bCs/>
                <w:sz w:val="24"/>
                <w:szCs w:val="24"/>
              </w:rPr>
              <w:t>Личностные результаты</w:t>
            </w:r>
            <w:r w:rsidRPr="004A54C1">
              <w:rPr>
                <w:sz w:val="24"/>
                <w:szCs w:val="24"/>
              </w:rPr>
              <w:t xml:space="preserve"> </w:t>
            </w:r>
          </w:p>
          <w:p w:rsidR="00FD66BD" w:rsidRPr="004A54C1" w:rsidRDefault="00FD66BD" w:rsidP="001F3F43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4A54C1">
              <w:rPr>
                <w:iCs/>
                <w:sz w:val="24"/>
                <w:szCs w:val="24"/>
              </w:rPr>
              <w:t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формирование целостного, социально ориентированного взгляда на мир в его органичном единстве и разнообразии природы, культур, народов и религий; формирование уважительного отношения к культуре других народов; формирование эстетических потребностей, ценностей и чувств;</w:t>
            </w:r>
            <w:proofErr w:type="gramEnd"/>
            <w:r w:rsidRPr="004A54C1">
              <w:rPr>
                <w:iCs/>
                <w:sz w:val="24"/>
                <w:szCs w:val="24"/>
              </w:rPr>
              <w:t xml:space="preserve"> развитие мотивов учебной деятельности и формирование личностного смысла учения; навыков сотрудничества с учителем и сверстниками; развитие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FD66BD" w:rsidRPr="004A54C1" w:rsidRDefault="00FD66BD" w:rsidP="001F3F43">
            <w:pPr>
              <w:ind w:right="113"/>
              <w:jc w:val="both"/>
              <w:rPr>
                <w:iCs/>
                <w:sz w:val="24"/>
                <w:szCs w:val="24"/>
              </w:rPr>
            </w:pPr>
            <w:proofErr w:type="spellStart"/>
            <w:r w:rsidRPr="004A54C1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A54C1">
              <w:rPr>
                <w:b/>
                <w:bCs/>
                <w:sz w:val="24"/>
                <w:szCs w:val="24"/>
              </w:rPr>
              <w:t xml:space="preserve"> результаты</w:t>
            </w:r>
          </w:p>
          <w:p w:rsidR="00FD66BD" w:rsidRPr="004A54C1" w:rsidRDefault="00FD66BD" w:rsidP="001F3F43">
            <w:pPr>
              <w:ind w:right="113"/>
              <w:jc w:val="both"/>
              <w:rPr>
                <w:iCs/>
                <w:sz w:val="24"/>
                <w:szCs w:val="24"/>
              </w:rPr>
            </w:pPr>
            <w:proofErr w:type="gramStart"/>
            <w:r w:rsidRPr="004A54C1">
              <w:rPr>
                <w:iCs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осуществления; 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 освоение начальных форм познавательной и личностной рефлексии; овладение навыками смыслового чтения текстов различных стилей и жанров в соответствии с целями и задачами;</w:t>
            </w:r>
            <w:proofErr w:type="gramEnd"/>
            <w:r w:rsidRPr="004A54C1">
              <w:rPr>
                <w:iCs/>
                <w:sz w:val="24"/>
                <w:szCs w:val="24"/>
              </w:rPr>
              <w:t xml:space="preserve"> осознанно строить речевое высказывание в соответствии с задачами коммуникации и составлять тексты в устной и письменной формах; овладение логическими действиями </w:t>
            </w:r>
            <w:r w:rsidRPr="004A54C1">
              <w:rPr>
                <w:iCs/>
                <w:sz w:val="24"/>
                <w:szCs w:val="24"/>
              </w:rPr>
              <w:lastRenderedPageBreak/>
              <w:t>сравнения, анализа, синтеза, обобщения, установления аналогий; умение осуществлять информационную, познавательную и практическую деятельность с использованием различных средств информации и коммуникации.</w:t>
            </w:r>
            <w:r w:rsidRPr="004A54C1">
              <w:rPr>
                <w:sz w:val="24"/>
                <w:szCs w:val="24"/>
              </w:rPr>
              <w:t xml:space="preserve"> </w:t>
            </w:r>
          </w:p>
          <w:p w:rsidR="00FD66BD" w:rsidRPr="004A54C1" w:rsidRDefault="00FD66BD" w:rsidP="001F3F43">
            <w:pPr>
              <w:ind w:right="113"/>
              <w:jc w:val="both"/>
              <w:rPr>
                <w:sz w:val="24"/>
                <w:szCs w:val="24"/>
              </w:rPr>
            </w:pPr>
            <w:r w:rsidRPr="004A54C1">
              <w:rPr>
                <w:b/>
                <w:bCs/>
                <w:sz w:val="24"/>
                <w:szCs w:val="24"/>
              </w:rPr>
              <w:t>Предметные результаты</w:t>
            </w:r>
          </w:p>
          <w:p w:rsidR="00FD66BD" w:rsidRDefault="00FD66BD" w:rsidP="001F3F43">
            <w:pPr>
              <w:ind w:right="113"/>
              <w:jc w:val="both"/>
              <w:rPr>
                <w:iCs/>
                <w:sz w:val="24"/>
                <w:szCs w:val="24"/>
              </w:rPr>
            </w:pPr>
            <w:r w:rsidRPr="004A54C1">
              <w:rPr>
                <w:iCs/>
                <w:sz w:val="24"/>
                <w:szCs w:val="24"/>
              </w:rPr>
              <w:t>Формирование первичных представлений о роли музыки в жизни человека, ее роли в духовно-нравственном развитии человека;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умение воспринимать музыку и выражать свое отношение к музыкальным произведениям;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23"/>
                <w:b/>
                <w:bCs/>
                <w:color w:val="000000"/>
              </w:rPr>
              <w:t>К концу 3 класса обучающиеся должны уметь: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</w:t>
            </w:r>
            <w:r w:rsidRPr="004A54C1">
              <w:rPr>
                <w:rStyle w:val="c23"/>
                <w:b/>
                <w:bCs/>
                <w:color w:val="000000"/>
              </w:rPr>
              <w:t>Предметные результаты</w:t>
            </w:r>
            <w:r w:rsidRPr="004A54C1">
              <w:rPr>
                <w:rStyle w:val="c1"/>
                <w:color w:val="000000"/>
              </w:rPr>
              <w:t>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23"/>
                <w:b/>
                <w:bCs/>
                <w:i/>
                <w:iCs/>
                <w:color w:val="000000"/>
              </w:rPr>
              <w:t>Музыка в жизни человека</w:t>
            </w:r>
            <w:r w:rsidRPr="004A54C1">
              <w:rPr>
                <w:rStyle w:val="c1"/>
                <w:color w:val="000000"/>
              </w:rPr>
              <w:t>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i/>
                <w:iCs/>
                <w:color w:val="000000"/>
              </w:rPr>
              <w:t>Обучающийся научится: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-воспринимать и понимать музыку разного эмоционально-образного содержания, разных жанров, включая фрагменты опер, балетов, кантат, симфоний;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-различать русскую музыку и музыку других народов; сопоставлять произведения профессиональной и народной музыки;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-эмоционально выражать свое отношение к музыкальным произведениям;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-ориентироваться в жанрах и основных особенностях музыкального фольклора;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-понимать возможности музыки, передавать чувства и мысли человека;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-передавать в музыкально </w:t>
            </w:r>
            <w:proofErr w:type="gramStart"/>
            <w:r w:rsidRPr="004A54C1">
              <w:rPr>
                <w:rStyle w:val="c1"/>
                <w:color w:val="000000"/>
              </w:rPr>
              <w:t>-х</w:t>
            </w:r>
            <w:proofErr w:type="gramEnd"/>
            <w:r w:rsidRPr="004A54C1">
              <w:rPr>
                <w:rStyle w:val="c1"/>
                <w:color w:val="000000"/>
              </w:rPr>
      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proofErr w:type="gramStart"/>
            <w:r w:rsidRPr="004A54C1">
              <w:rPr>
                <w:rStyle w:val="c1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1"/>
                <w:i/>
                <w:iCs/>
                <w:color w:val="000000"/>
              </w:rPr>
              <w:t xml:space="preserve"> получит возможность научиться: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-соотносить исполнение музыки с </w:t>
            </w:r>
            <w:proofErr w:type="gramStart"/>
            <w:r w:rsidRPr="004A54C1">
              <w:rPr>
                <w:rStyle w:val="c1"/>
                <w:color w:val="000000"/>
              </w:rPr>
              <w:t>собственным</w:t>
            </w:r>
            <w:proofErr w:type="gramEnd"/>
            <w:r w:rsidRPr="004A54C1">
              <w:rPr>
                <w:rStyle w:val="c1"/>
                <w:color w:val="000000"/>
              </w:rPr>
              <w:t xml:space="preserve"> жизненными впечатлениями и осуществлять свой исполнительский замысел, предлагая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23"/>
                <w:b/>
                <w:bCs/>
                <w:color w:val="000000"/>
              </w:rPr>
              <w:t> </w:t>
            </w:r>
            <w:r w:rsidRPr="004A54C1">
              <w:rPr>
                <w:rStyle w:val="c1"/>
                <w:color w:val="000000"/>
              </w:rPr>
              <w:t>исполнительский план песни и т.д.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-осуществлять (в рамках решения проектных задач) поиск необходимой информации, в т. ч. ИКТ;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-владеть первоначальными навыками самоорганизации и самооценки культурного досуга.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23"/>
                <w:b/>
                <w:bCs/>
                <w:i/>
                <w:iCs/>
                <w:color w:val="000000"/>
              </w:rPr>
              <w:t> Основные закономерности музыкального искусства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-слушать музыкальное произведение, выделять в нем выразительные и изобразительные интонации, различать произведения разных жанров;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lastRenderedPageBreak/>
              <w:t> -наблюдать за развитием музыкальных образов, тем, интонаций, воспринимать различие в формах построения музыки;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-участвовать в коллективном воплощении музыкальных образов, выражая свое мнение в общении со сверстниками;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-узнавать черты музыкальной речи отдельных композиторов; применять полученные знания в исполнительской деятельности;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-узнавать народные мелодии в творчестве композиторов; звучание музыкальных инструментов и певческих голосов.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proofErr w:type="gramStart"/>
            <w:r w:rsidRPr="004A54C1">
              <w:rPr>
                <w:rStyle w:val="c9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9"/>
                <w:i/>
                <w:iCs/>
                <w:color w:val="000000"/>
              </w:rPr>
              <w:t xml:space="preserve"> получит возможность научиться</w:t>
            </w:r>
            <w:r w:rsidRPr="004A54C1">
              <w:rPr>
                <w:rStyle w:val="c1"/>
                <w:color w:val="000000"/>
              </w:rPr>
              <w:t>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-импровизировать мелодии на отдельные фразы и законченные фрагменты стихотворного текста в характере песни, танца и марша;</w:t>
            </w:r>
            <w:r w:rsidRPr="004A54C1">
              <w:rPr>
                <w:rStyle w:val="c11"/>
                <w:b/>
                <w:bCs/>
                <w:color w:val="000000"/>
              </w:rPr>
              <w:t>    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23"/>
                <w:b/>
                <w:bCs/>
                <w:color w:val="000000"/>
              </w:rPr>
              <w:t>   -  </w:t>
            </w:r>
            <w:r w:rsidRPr="004A54C1">
              <w:rPr>
                <w:rStyle w:val="c1"/>
                <w:color w:val="000000"/>
              </w:rPr>
              <w:t xml:space="preserve">пользоваться записью, принятой в относительной и абсолютной </w:t>
            </w:r>
            <w:proofErr w:type="spellStart"/>
            <w:r w:rsidRPr="004A54C1">
              <w:rPr>
                <w:rStyle w:val="c1"/>
                <w:color w:val="000000"/>
              </w:rPr>
              <w:t>сольминизации</w:t>
            </w:r>
            <w:proofErr w:type="spellEnd"/>
            <w:r w:rsidRPr="004A54C1">
              <w:rPr>
                <w:rStyle w:val="c1"/>
                <w:color w:val="000000"/>
              </w:rPr>
              <w:t xml:space="preserve">; </w:t>
            </w:r>
            <w:proofErr w:type="gramStart"/>
            <w:r w:rsidRPr="004A54C1">
              <w:rPr>
                <w:rStyle w:val="c1"/>
                <w:color w:val="000000"/>
              </w:rPr>
              <w:t>-н</w:t>
            </w:r>
            <w:proofErr w:type="gramEnd"/>
            <w:r w:rsidRPr="004A54C1">
              <w:rPr>
                <w:rStyle w:val="c1"/>
                <w:color w:val="000000"/>
              </w:rPr>
              <w:t>аходить в музыкальном тексте особенности формы, изложения;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-различать звучание музыкальных инструменто</w:t>
            </w:r>
            <w:proofErr w:type="gramStart"/>
            <w:r w:rsidRPr="004A54C1">
              <w:rPr>
                <w:rStyle w:val="c1"/>
                <w:color w:val="000000"/>
              </w:rPr>
              <w:t>в(</w:t>
            </w:r>
            <w:proofErr w:type="gramEnd"/>
            <w:r w:rsidRPr="004A54C1">
              <w:rPr>
                <w:rStyle w:val="c1"/>
                <w:color w:val="000000"/>
              </w:rPr>
              <w:t>включая тембр арфы, виолончели, челесты).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</w:t>
            </w:r>
            <w:proofErr w:type="gramStart"/>
            <w:r w:rsidRPr="004A54C1">
              <w:rPr>
                <w:rStyle w:val="c9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9"/>
                <w:i/>
                <w:iCs/>
                <w:color w:val="000000"/>
              </w:rPr>
              <w:t xml:space="preserve"> получит возможность овладеть</w:t>
            </w:r>
            <w:r w:rsidRPr="004A54C1">
              <w:rPr>
                <w:rStyle w:val="c1"/>
                <w:color w:val="000000"/>
              </w:rPr>
              <w:t>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</w:t>
            </w:r>
            <w:proofErr w:type="gramStart"/>
            <w:r w:rsidRPr="004A54C1">
              <w:rPr>
                <w:rStyle w:val="c1"/>
                <w:color w:val="000000"/>
              </w:rPr>
              <w:t>-представлениями о композиторском (М.И. Глинка, П.И. Чайковский, А.П. Бородин.</w:t>
            </w:r>
            <w:proofErr w:type="gramEnd"/>
            <w:r w:rsidRPr="004A54C1">
              <w:rPr>
                <w:rStyle w:val="c1"/>
                <w:color w:val="000000"/>
              </w:rPr>
              <w:t xml:space="preserve"> Н.А. Римский-Корсаков, Ф. Й Гайдн, И. С. Бах</w:t>
            </w:r>
            <w:proofErr w:type="gramStart"/>
            <w:r w:rsidRPr="004A54C1">
              <w:rPr>
                <w:rStyle w:val="c1"/>
                <w:color w:val="000000"/>
              </w:rPr>
              <w:t xml:space="preserve"> ,</w:t>
            </w:r>
            <w:proofErr w:type="gramEnd"/>
            <w:r w:rsidRPr="004A54C1">
              <w:rPr>
                <w:rStyle w:val="c1"/>
                <w:color w:val="000000"/>
              </w:rPr>
              <w:t xml:space="preserve"> В.А. Моцарт, </w:t>
            </w:r>
            <w:proofErr w:type="spellStart"/>
            <w:r w:rsidRPr="004A54C1">
              <w:rPr>
                <w:rStyle w:val="c1"/>
                <w:color w:val="000000"/>
              </w:rPr>
              <w:t>Э.Григ</w:t>
            </w:r>
            <w:proofErr w:type="spellEnd"/>
            <w:r w:rsidRPr="004A54C1">
              <w:rPr>
                <w:rStyle w:val="c1"/>
                <w:color w:val="000000"/>
              </w:rPr>
              <w:t>, Г.В. Свиридов, С.С. Прокофьев, Р.К. Щедрин и др. ) исполнительском творчестве;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-</w:t>
            </w:r>
            <w:proofErr w:type="gramStart"/>
            <w:r w:rsidRPr="004A54C1">
              <w:rPr>
                <w:rStyle w:val="c9"/>
                <w:color w:val="000000"/>
              </w:rPr>
              <w:t>музыкальными</w:t>
            </w:r>
            <w:proofErr w:type="gramEnd"/>
            <w:r w:rsidRPr="004A54C1">
              <w:rPr>
                <w:rStyle w:val="c9"/>
                <w:color w:val="000000"/>
              </w:rPr>
              <w:t xml:space="preserve"> понятиям: мажорная и минорная гаммы, фермата, паузы различных длительностей, диез, бемоль, ария, канон и др.</w:t>
            </w:r>
            <w:r w:rsidRPr="004A54C1">
              <w:rPr>
                <w:rStyle w:val="c11"/>
                <w:b/>
                <w:bCs/>
                <w:color w:val="000000"/>
              </w:rPr>
              <w:t>            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1"/>
                <w:b/>
                <w:bCs/>
                <w:i/>
                <w:iCs/>
                <w:color w:val="000000"/>
              </w:rPr>
              <w:t>  Музыкальная картина мира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i/>
                <w:iCs/>
                <w:color w:val="000000"/>
              </w:rPr>
              <w:t> Обучающийся научится: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-выразительно исполнять </w:t>
            </w:r>
            <w:proofErr w:type="spellStart"/>
            <w:r w:rsidRPr="004A54C1">
              <w:rPr>
                <w:rStyle w:val="c1"/>
                <w:color w:val="000000"/>
              </w:rPr>
              <w:t>попевки</w:t>
            </w:r>
            <w:proofErr w:type="spellEnd"/>
            <w:r w:rsidRPr="004A54C1">
              <w:rPr>
                <w:rStyle w:val="c1"/>
                <w:color w:val="000000"/>
              </w:rPr>
              <w:t xml:space="preserve"> и песни с соблюдением основных правил пения в т. ч. с </w:t>
            </w:r>
            <w:proofErr w:type="spellStart"/>
            <w:r w:rsidRPr="004A54C1">
              <w:rPr>
                <w:rStyle w:val="c1"/>
                <w:color w:val="000000"/>
              </w:rPr>
              <w:t>дирижированием</w:t>
            </w:r>
            <w:proofErr w:type="spellEnd"/>
            <w:r w:rsidRPr="004A54C1">
              <w:rPr>
                <w:rStyle w:val="c1"/>
                <w:color w:val="000000"/>
              </w:rPr>
              <w:t xml:space="preserve"> (2\4, 3\4, 4\4. 3\8, 6\8)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-петь темы из отдельных прослушиваемых музыкальных произведений; исполнять песни в одноголосном и двухголосном изложении;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-различать мелодию и аккомпанемент, передавать различный ритмический рисунок в исполнении доступных произведений;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-сопоставлять музыкальные образы в звучании разных музыкальных инструментов;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-различать язык музыки разных стран мира.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i/>
                <w:iCs/>
                <w:color w:val="000000"/>
              </w:rPr>
              <w:t> </w:t>
            </w:r>
            <w:proofErr w:type="gramStart"/>
            <w:r w:rsidRPr="004A54C1">
              <w:rPr>
                <w:rStyle w:val="c1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1"/>
                <w:i/>
                <w:iCs/>
                <w:color w:val="000000"/>
              </w:rPr>
              <w:t xml:space="preserve"> получит возможность научиться: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-сравнивать звучание одного и того же произведения в разном исполнении;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-узнавать пройденные музыкальные произведения и их авторов; </w:t>
            </w:r>
            <w:proofErr w:type="gramStart"/>
            <w:r w:rsidRPr="004A54C1">
              <w:rPr>
                <w:rStyle w:val="c1"/>
                <w:color w:val="000000"/>
              </w:rPr>
              <w:t>-п</w:t>
            </w:r>
            <w:proofErr w:type="gramEnd"/>
            <w:r w:rsidRPr="004A54C1">
              <w:rPr>
                <w:rStyle w:val="c1"/>
                <w:color w:val="000000"/>
              </w:rPr>
              <w:t>риводить примеры известных музыкальных жанров, форм;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-собирать музыкальные коллекции, принимать участие в проведении культурных мероприятий в классе, представлять результаты проектной</w:t>
            </w:r>
            <w:r w:rsidRPr="004A54C1">
              <w:rPr>
                <w:rStyle w:val="c23"/>
                <w:b/>
                <w:bCs/>
                <w:color w:val="000000"/>
              </w:rPr>
              <w:t>   </w:t>
            </w:r>
            <w:r w:rsidRPr="004A54C1">
              <w:rPr>
                <w:rStyle w:val="c9"/>
                <w:color w:val="000000"/>
              </w:rPr>
              <w:t>деятельности.</w:t>
            </w:r>
            <w:r w:rsidRPr="004A54C1">
              <w:rPr>
                <w:rStyle w:val="c23"/>
                <w:b/>
                <w:bCs/>
                <w:color w:val="000000"/>
              </w:rPr>
              <w:t>     </w:t>
            </w:r>
            <w:r w:rsidRPr="004A54C1">
              <w:rPr>
                <w:rStyle w:val="c1"/>
                <w:color w:val="000000"/>
              </w:rPr>
              <w:t>        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lastRenderedPageBreak/>
              <w:t>                            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1"/>
                <w:b/>
                <w:bCs/>
                <w:color w:val="000000"/>
              </w:rPr>
              <w:t>Регулятивные универсальные учебные действия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i/>
                <w:iCs/>
                <w:color w:val="000000"/>
              </w:rPr>
              <w:t>Обучающийся научится: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-выполнять действия (в устной форме) опоре на заданный учителем или сверстниками ориентир;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-эмоционально откликаться на музыкальную характеристику образов героев музыкальных произведений разных жанров;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proofErr w:type="gramStart"/>
            <w:r w:rsidRPr="004A54C1">
              <w:rPr>
                <w:rStyle w:val="c1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1"/>
                <w:i/>
                <w:iCs/>
                <w:color w:val="000000"/>
              </w:rPr>
              <w:t xml:space="preserve"> получит возможность научиться: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-понимать смысл предложенных в учебнике заданий, в т. ч. проектных и творческих;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-выполнять действия (в устной письменной форме и во внутреннем плане) в опоре на заданный в учебнике ориентир;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-воспринимать мнение о музыкальном произведении сверстников и взрослых.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1"/>
                <w:b/>
                <w:bCs/>
                <w:color w:val="000000"/>
              </w:rPr>
              <w:t>Познавательные универсальные учебные действия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</w:t>
            </w:r>
            <w:r w:rsidRPr="004A54C1">
              <w:rPr>
                <w:rStyle w:val="c1"/>
                <w:i/>
                <w:iCs/>
                <w:color w:val="000000"/>
              </w:rPr>
              <w:t>Обучающийся научится: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-самостоятельно работать с дополнительными текстами и заданиями в рабочей тетради;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-передавать свои впечатления о воспринимаемых музыкальных произведениях;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-использовать примеры музыкальной записи при обсуждении особенностей музыки;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-выбирать способы решения исполнительской задачи;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-соотносить иллюстративный материал и основное содержание музыкального сочинения;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-соотносить содержание рисунков и схематических изображений с музыкальными впечатлениями;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-исполнять </w:t>
            </w:r>
            <w:proofErr w:type="spellStart"/>
            <w:r w:rsidRPr="004A54C1">
              <w:rPr>
                <w:rStyle w:val="c1"/>
                <w:color w:val="000000"/>
              </w:rPr>
              <w:t>попевки</w:t>
            </w:r>
            <w:proofErr w:type="spellEnd"/>
            <w:r w:rsidRPr="004A54C1">
              <w:rPr>
                <w:rStyle w:val="c1"/>
                <w:color w:val="000000"/>
              </w:rPr>
              <w:t xml:space="preserve">, ориентируясь на запись </w:t>
            </w:r>
            <w:proofErr w:type="gramStart"/>
            <w:r w:rsidRPr="004A54C1">
              <w:rPr>
                <w:rStyle w:val="c1"/>
                <w:color w:val="000000"/>
              </w:rPr>
              <w:t>ручным</w:t>
            </w:r>
            <w:proofErr w:type="gramEnd"/>
            <w:r w:rsidRPr="004A54C1">
              <w:rPr>
                <w:rStyle w:val="c1"/>
                <w:color w:val="000000"/>
              </w:rPr>
              <w:t xml:space="preserve"> знаками и нотный текст.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color w:val="000000"/>
              </w:rPr>
              <w:t> </w:t>
            </w:r>
            <w:proofErr w:type="gramStart"/>
            <w:r w:rsidRPr="004A54C1">
              <w:rPr>
                <w:rStyle w:val="c9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9"/>
                <w:i/>
                <w:iCs/>
                <w:color w:val="000000"/>
              </w:rPr>
              <w:t xml:space="preserve"> получит возможность научиться</w:t>
            </w:r>
            <w:r w:rsidRPr="004A54C1">
              <w:rPr>
                <w:rStyle w:val="c1"/>
                <w:color w:val="000000"/>
              </w:rPr>
              <w:t>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-соотносить различные произведения по настроению и форме;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-строить свои рассуждения о воспринимаемых свойствах музыки;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-пользоваться записью, принятой </w:t>
            </w:r>
            <w:proofErr w:type="gramStart"/>
            <w:r w:rsidRPr="004A54C1">
              <w:rPr>
                <w:rStyle w:val="c1"/>
                <w:color w:val="000000"/>
              </w:rPr>
              <w:t>в</w:t>
            </w:r>
            <w:proofErr w:type="gramEnd"/>
            <w:r w:rsidRPr="004A54C1">
              <w:rPr>
                <w:rStyle w:val="c1"/>
                <w:color w:val="000000"/>
              </w:rPr>
              <w:t xml:space="preserve"> относительной и абсолютной </w:t>
            </w:r>
            <w:proofErr w:type="spellStart"/>
            <w:r w:rsidRPr="004A54C1">
              <w:rPr>
                <w:rStyle w:val="c1"/>
                <w:color w:val="000000"/>
              </w:rPr>
              <w:t>сольминации</w:t>
            </w:r>
            <w:proofErr w:type="spellEnd"/>
            <w:r w:rsidRPr="004A54C1">
              <w:rPr>
                <w:rStyle w:val="c1"/>
                <w:color w:val="000000"/>
              </w:rPr>
              <w:t>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-проводить сравнение, </w:t>
            </w:r>
            <w:proofErr w:type="spellStart"/>
            <w:r w:rsidRPr="004A54C1">
              <w:rPr>
                <w:rStyle w:val="c1"/>
                <w:color w:val="000000"/>
              </w:rPr>
              <w:t>сериацию</w:t>
            </w:r>
            <w:proofErr w:type="spellEnd"/>
            <w:r w:rsidRPr="004A54C1">
              <w:rPr>
                <w:rStyle w:val="c1"/>
                <w:color w:val="000000"/>
              </w:rPr>
              <w:t xml:space="preserve"> и классификацию изученных объектов по заданным критериям; </w:t>
            </w:r>
            <w:proofErr w:type="gramStart"/>
            <w:r w:rsidRPr="004A54C1">
              <w:rPr>
                <w:rStyle w:val="c1"/>
                <w:color w:val="000000"/>
              </w:rPr>
              <w:t>-о</w:t>
            </w:r>
            <w:proofErr w:type="gramEnd"/>
            <w:r w:rsidRPr="004A54C1">
              <w:rPr>
                <w:rStyle w:val="c1"/>
                <w:color w:val="000000"/>
              </w:rPr>
              <w:t>бобщать учебный материал; -устанавливать аналогии;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 -сравнивать средства художественной выразительности в </w:t>
            </w:r>
            <w:r w:rsidRPr="004A54C1">
              <w:rPr>
                <w:rStyle w:val="c1"/>
                <w:color w:val="000000"/>
              </w:rPr>
              <w:lastRenderedPageBreak/>
              <w:t>музыке и других видах искусства (литература, живопись);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-представлять информацию в виде сообщения (презентация проектов).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23"/>
                <w:b/>
                <w:bCs/>
                <w:color w:val="000000"/>
              </w:rPr>
              <w:t>Коммуникативные универсальные учебные действия</w:t>
            </w:r>
            <w:r w:rsidRPr="004A54C1">
              <w:rPr>
                <w:rStyle w:val="c1"/>
                <w:color w:val="000000"/>
              </w:rPr>
              <w:t> 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9"/>
                <w:i/>
                <w:iCs/>
                <w:color w:val="000000"/>
              </w:rPr>
              <w:t>Обучающийся научится</w:t>
            </w:r>
            <w:r w:rsidRPr="004A54C1">
              <w:rPr>
                <w:rStyle w:val="c1"/>
                <w:color w:val="000000"/>
              </w:rPr>
              <w:t>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4A54C1">
              <w:rPr>
                <w:rStyle w:val="c1"/>
                <w:color w:val="000000"/>
              </w:rPr>
              <w:t>а(</w:t>
            </w:r>
            <w:proofErr w:type="gramEnd"/>
            <w:r w:rsidRPr="004A54C1">
              <w:rPr>
                <w:rStyle w:val="c1"/>
                <w:color w:val="000000"/>
              </w:rPr>
              <w:t xml:space="preserve"> монолог, диалог, письменно);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-понимать содержание вопросов и воспроизводить несложные вопросы о музыке;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 xml:space="preserve">-проявлять инициативу, участвуя в исполнении музыки; </w:t>
            </w:r>
            <w:proofErr w:type="gramStart"/>
            <w:r w:rsidRPr="004A54C1">
              <w:rPr>
                <w:rStyle w:val="c1"/>
                <w:color w:val="000000"/>
              </w:rPr>
              <w:t>-к</w:t>
            </w:r>
            <w:proofErr w:type="gramEnd"/>
            <w:r w:rsidRPr="004A54C1">
              <w:rPr>
                <w:rStyle w:val="c1"/>
                <w:color w:val="000000"/>
              </w:rPr>
              <w:t>онтролировать свои действия в коллективной работе и понимать важность их правильного выполнения;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-понимать необходимость координации совместных действий при выполнении учебных и творческих задач;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-понимать важность сотрудничества со сверстниками и взрослыми;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-принимать мнение, отличное от своей точки зрения;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-стремиться к пониманию позиции другого человека.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proofErr w:type="gramStart"/>
            <w:r w:rsidRPr="004A54C1">
              <w:rPr>
                <w:rStyle w:val="c9"/>
                <w:i/>
                <w:iCs/>
                <w:color w:val="000000"/>
              </w:rPr>
              <w:t>Обучающийся</w:t>
            </w:r>
            <w:proofErr w:type="gramEnd"/>
            <w:r w:rsidRPr="004A54C1">
              <w:rPr>
                <w:rStyle w:val="c9"/>
                <w:i/>
                <w:iCs/>
                <w:color w:val="000000"/>
              </w:rPr>
              <w:t xml:space="preserve"> получит возможность научиться</w:t>
            </w:r>
            <w:r w:rsidRPr="004A54C1">
              <w:rPr>
                <w:rStyle w:val="c1"/>
                <w:color w:val="000000"/>
              </w:rPr>
              <w:t>: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-выражать свое мнение о музыке, используя разные средства коммуникации (в т. ч. средства ИКТ).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-понимать значение музыки в передаче настроения и мыслей человека, в общении между людьми;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 контролировать свои действия и соотносить их с действиями других участников коллективной работы, включая совместную работу в проектной деятельности.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2A6F3E" w:rsidRPr="004A54C1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 -стремиться к координации различных позиций в сотрудничестве;</w:t>
            </w:r>
          </w:p>
          <w:p w:rsidR="002A6F3E" w:rsidRPr="002A6F3E" w:rsidRDefault="002A6F3E" w:rsidP="002A6F3E">
            <w:pPr>
              <w:pStyle w:val="c4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color w:val="000000"/>
              </w:rPr>
            </w:pPr>
            <w:r w:rsidRPr="004A54C1">
              <w:rPr>
                <w:rStyle w:val="c1"/>
                <w:color w:val="000000"/>
              </w:rPr>
              <w:t>-проявлять творческую инициативу в коллективной музыкально-творческой деятельности.</w:t>
            </w:r>
          </w:p>
          <w:p w:rsidR="00FD66BD" w:rsidRPr="000D0857" w:rsidRDefault="00FD66BD" w:rsidP="001F3F43">
            <w:pPr>
              <w:pStyle w:val="11"/>
              <w:shd w:val="clear" w:color="auto" w:fill="auto"/>
              <w:spacing w:line="240" w:lineRule="auto"/>
              <w:rPr>
                <w:sz w:val="28"/>
              </w:rPr>
            </w:pPr>
          </w:p>
        </w:tc>
      </w:tr>
      <w:tr w:rsidR="00FD66BD" w:rsidRPr="000D0857" w:rsidTr="001F3F43">
        <w:trPr>
          <w:trHeight w:val="2206"/>
        </w:trPr>
        <w:tc>
          <w:tcPr>
            <w:tcW w:w="2660" w:type="dxa"/>
          </w:tcPr>
          <w:p w:rsidR="00FD66BD" w:rsidRPr="000D0857" w:rsidRDefault="00FD66BD" w:rsidP="001F3F43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1. Россия – Родина моя(5 ч)</w:t>
            </w:r>
          </w:p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2. День, полный событий (4 ч)</w:t>
            </w:r>
          </w:p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3. О России петь, что стремиться в храм (5 ч)</w:t>
            </w:r>
          </w:p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4. Гори, гори ясно, чтобы не погасло… (5 ч)</w:t>
            </w:r>
          </w:p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5. В музыкальном театре (7 ч)</w:t>
            </w:r>
          </w:p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6. В концертном зале (5 ч)</w:t>
            </w:r>
          </w:p>
          <w:p w:rsidR="00FD66BD" w:rsidRPr="00FD66BD" w:rsidRDefault="00FD66BD" w:rsidP="001F3F43">
            <w:pPr>
              <w:rPr>
                <w:sz w:val="24"/>
                <w:szCs w:val="24"/>
              </w:rPr>
            </w:pPr>
            <w:r w:rsidRPr="00FD66BD">
              <w:rPr>
                <w:sz w:val="24"/>
                <w:szCs w:val="24"/>
              </w:rPr>
              <w:t>Тема 7. Чтоб музыкантом быть, так надобно уменье…(3 ч)</w:t>
            </w:r>
          </w:p>
          <w:p w:rsidR="00FD66BD" w:rsidRPr="000D0857" w:rsidRDefault="00FD66BD" w:rsidP="001F3F43">
            <w:pPr>
              <w:rPr>
                <w:sz w:val="28"/>
              </w:rPr>
            </w:pPr>
          </w:p>
        </w:tc>
      </w:tr>
    </w:tbl>
    <w:p w:rsidR="00FD66BD" w:rsidRDefault="00FD66BD" w:rsidP="00FD66BD"/>
    <w:p w:rsidR="000B71CE" w:rsidRDefault="000B71CE"/>
    <w:sectPr w:rsidR="000B71CE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5E0"/>
    <w:multiLevelType w:val="hybridMultilevel"/>
    <w:tmpl w:val="4DF04982"/>
    <w:lvl w:ilvl="0" w:tplc="926230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6BD"/>
    <w:rsid w:val="000B71CE"/>
    <w:rsid w:val="00236A57"/>
    <w:rsid w:val="002A6F3E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66BD"/>
    <w:pPr>
      <w:keepNext/>
      <w:autoSpaceDE w:val="0"/>
      <w:autoSpaceDN w:val="0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6B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D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D66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FD66BD"/>
    <w:pPr>
      <w:widowControl w:val="0"/>
      <w:shd w:val="clear" w:color="auto" w:fill="FFFFFF"/>
      <w:spacing w:line="245" w:lineRule="exact"/>
      <w:jc w:val="both"/>
    </w:pPr>
    <w:rPr>
      <w:rFonts w:ascii="Arial" w:eastAsia="Calibri" w:hAnsi="Arial" w:cs="Arial"/>
      <w:spacing w:val="-3"/>
      <w:sz w:val="20"/>
      <w:szCs w:val="20"/>
      <w:lang w:eastAsia="en-US"/>
    </w:rPr>
  </w:style>
  <w:style w:type="character" w:customStyle="1" w:styleId="c1">
    <w:name w:val="c1"/>
    <w:basedOn w:val="a0"/>
    <w:rsid w:val="002A6F3E"/>
  </w:style>
  <w:style w:type="paragraph" w:customStyle="1" w:styleId="c4">
    <w:name w:val="c4"/>
    <w:basedOn w:val="a"/>
    <w:rsid w:val="002A6F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2A6F3E"/>
  </w:style>
  <w:style w:type="character" w:customStyle="1" w:styleId="c23">
    <w:name w:val="c23"/>
    <w:basedOn w:val="a0"/>
    <w:rsid w:val="002A6F3E"/>
  </w:style>
  <w:style w:type="character" w:customStyle="1" w:styleId="c9">
    <w:name w:val="c9"/>
    <w:basedOn w:val="a0"/>
    <w:rsid w:val="002A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павлова</cp:lastModifiedBy>
  <cp:revision>4</cp:revision>
  <dcterms:created xsi:type="dcterms:W3CDTF">2018-09-06T06:38:00Z</dcterms:created>
  <dcterms:modified xsi:type="dcterms:W3CDTF">2018-09-26T10:25:00Z</dcterms:modified>
</cp:coreProperties>
</file>