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E8" w:rsidRPr="00BD2719" w:rsidRDefault="00BF61E8" w:rsidP="00BF61E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Аннотация к рабочей программе по предмету «Математика»</w:t>
      </w:r>
    </w:p>
    <w:p w:rsidR="00BF61E8" w:rsidRPr="00BD2719" w:rsidRDefault="00BF61E8" w:rsidP="00BF61E8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6726"/>
      </w:tblGrid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Математика 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Г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136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Н. В. </w:t>
            </w:r>
            <w:proofErr w:type="spellStart"/>
            <w:r w:rsidRPr="00BD2719">
              <w:rPr>
                <w:sz w:val="28"/>
                <w:szCs w:val="28"/>
              </w:rPr>
              <w:t>Жулякова</w:t>
            </w:r>
            <w:proofErr w:type="spellEnd"/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b/>
                <w:sz w:val="28"/>
                <w:szCs w:val="28"/>
              </w:rPr>
              <w:t xml:space="preserve">- </w:t>
            </w:r>
            <w:r w:rsidRPr="00BD2719">
              <w:rPr>
                <w:sz w:val="28"/>
                <w:szCs w:val="28"/>
              </w:rPr>
              <w:t xml:space="preserve">обучение математике на основе </w:t>
            </w:r>
            <w:proofErr w:type="gramStart"/>
            <w:r w:rsidRPr="00BD2719">
              <w:rPr>
                <w:sz w:val="28"/>
                <w:szCs w:val="28"/>
              </w:rPr>
              <w:t>ознакомления</w:t>
            </w:r>
            <w:proofErr w:type="gramEnd"/>
            <w:r w:rsidRPr="00BD2719">
              <w:rPr>
                <w:sz w:val="28"/>
                <w:szCs w:val="28"/>
              </w:rPr>
              <w:t xml:space="preserve"> учащихся с научной картиной мира,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воображения, творческого и логического мышления, умения лаконично и строго излагать мысль, предугадывая пути решения задачи;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- предоставление основ начальных математических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знаний и формирование соответствующих умений у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младших школьников: решать учебные и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практические задачи;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-  воспитание потребности узнавать новое, расширять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свои </w:t>
            </w:r>
            <w:proofErr w:type="gramStart"/>
            <w:r w:rsidRPr="00BD2719">
              <w:rPr>
                <w:sz w:val="28"/>
                <w:szCs w:val="28"/>
              </w:rPr>
              <w:t>знания,  проявлять</w:t>
            </w:r>
            <w:proofErr w:type="gramEnd"/>
            <w:r w:rsidRPr="00BD2719">
              <w:rPr>
                <w:sz w:val="28"/>
                <w:szCs w:val="28"/>
              </w:rPr>
              <w:t xml:space="preserve">  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интерес к занятиям математикой, стремиться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использовать   математические знания и умения при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изучении других школьных предметов и в повседневной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жизни, приобрести привычку доводить начатую работу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до конца, получать удовлетворение от правильно и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proofErr w:type="gramStart"/>
            <w:r w:rsidRPr="00BD2719">
              <w:rPr>
                <w:sz w:val="28"/>
                <w:szCs w:val="28"/>
              </w:rPr>
              <w:t>хорошо  выполненной</w:t>
            </w:r>
            <w:proofErr w:type="gramEnd"/>
            <w:r w:rsidRPr="00BD2719">
              <w:rPr>
                <w:sz w:val="28"/>
                <w:szCs w:val="28"/>
              </w:rPr>
              <w:t xml:space="preserve"> работы, уметь</w:t>
            </w:r>
            <w:r w:rsidRPr="00BD2719">
              <w:rPr>
                <w:b/>
                <w:sz w:val="28"/>
                <w:szCs w:val="28"/>
              </w:rPr>
              <w:t xml:space="preserve"> </w:t>
            </w:r>
            <w:r w:rsidRPr="00BD2719">
              <w:rPr>
                <w:sz w:val="28"/>
                <w:szCs w:val="28"/>
              </w:rPr>
              <w:t xml:space="preserve">обнаруживать и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оценивать красоту и изящество математических методов, </w:t>
            </w:r>
          </w:p>
          <w:p w:rsidR="00BF61E8" w:rsidRPr="00BD2719" w:rsidRDefault="00BF61E8" w:rsidP="00646A6C">
            <w:pPr>
              <w:ind w:right="-109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решений, образов.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- 136 ч (4 ч в неделю)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BF61E8" w:rsidRPr="00BD2719" w:rsidRDefault="00BF61E8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называть: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натуральные числа от 20 до 100 в прямом и обратном порядке, следующее (предыдущее) при счёте число;</w:t>
            </w:r>
          </w:p>
          <w:p w:rsidR="00BF61E8" w:rsidRPr="00BD2719" w:rsidRDefault="00BF61E8" w:rsidP="00BF61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число, большее (меньшее) данного в несколько раз;</w:t>
            </w:r>
          </w:p>
          <w:p w:rsidR="00BF61E8" w:rsidRPr="00BD2719" w:rsidRDefault="00BF61E8" w:rsidP="00BF61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единицы длины, площади;</w:t>
            </w:r>
          </w:p>
          <w:p w:rsidR="00BF61E8" w:rsidRPr="00BD2719" w:rsidRDefault="00BF61E8" w:rsidP="00BF61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одну или несколько долей данного числа и числа по его доле;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lastRenderedPageBreak/>
      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геометрическую 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игуру 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>(многоугольник</w:t>
            </w: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, прямоугольник, квадрат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>, окружность</w:t>
            </w: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сравнивать: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числа в пределах 100;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числа в кратном отношении (во сколько раз одно число больше или меньше другого);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длины отрезков;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различать: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отношения «больше в…» </w:t>
            </w:r>
            <w:proofErr w:type="gramStart"/>
            <w:r w:rsidRPr="00BD2719">
              <w:rPr>
                <w:sz w:val="28"/>
                <w:szCs w:val="28"/>
              </w:rPr>
              <w:t>и  «</w:t>
            </w:r>
            <w:proofErr w:type="gramEnd"/>
            <w:r w:rsidRPr="00BD2719">
              <w:rPr>
                <w:sz w:val="28"/>
                <w:szCs w:val="28"/>
              </w:rPr>
              <w:t>больше на…», «меньше в…» и «меньше на…»;</w:t>
            </w:r>
          </w:p>
          <w:p w:rsidR="00BF61E8" w:rsidRPr="00BD2719" w:rsidRDefault="00BF61E8" w:rsidP="00BF61E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компоненты арифметических действий;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числовое выражение и его значение;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российские монеты, купюры разных достоинств;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прямые и непрямые углы;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периметр и площадь прямоугольника;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окружность и круг;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читать: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числа в пределах 100, записанные цифрами;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записи вида: 5 · 2 = 10, </w:t>
            </w:r>
            <w:proofErr w:type="gramStart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12 :</w:t>
            </w:r>
            <w:proofErr w:type="gramEnd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 4 = 3;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воспроизводить:</w:t>
            </w:r>
          </w:p>
          <w:p w:rsidR="00BF61E8" w:rsidRPr="00BD2719" w:rsidRDefault="00BF61E8" w:rsidP="00BF61E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результаты табличных </w:t>
            </w:r>
            <w:proofErr w:type="gramStart"/>
            <w:r w:rsidRPr="00BD2719">
              <w:rPr>
                <w:sz w:val="28"/>
                <w:szCs w:val="28"/>
              </w:rPr>
              <w:t>случаев  умножения</w:t>
            </w:r>
            <w:proofErr w:type="gramEnd"/>
            <w:r w:rsidRPr="00BD2719">
              <w:rPr>
                <w:sz w:val="28"/>
                <w:szCs w:val="28"/>
              </w:rPr>
              <w:t xml:space="preserve"> однозначных чисел и соответствующих  случаев деления;</w:t>
            </w:r>
          </w:p>
          <w:p w:rsidR="00BF61E8" w:rsidRPr="00BD2719" w:rsidRDefault="00BF61E8" w:rsidP="00BF61E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соотношения между единицами длины: 1м=100см, 1дм=10см, 1м=10дм;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приводить примеры: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однозначных и двузначных чисел;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числовых выражений;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моделировать: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десятичный состав двузначного числа;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алгоритмы сложения и вычитания двузначных чисел;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ситуацию, представленную в тексте арифметической задачи, в виде схемы, рисунка;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распознавать: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(многоугольники, окружность, прямоугольник, угол);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lastRenderedPageBreak/>
              <w:t>упорядочивать: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числа в пределах 100 в порядке увеличения или </w:t>
            </w:r>
            <w:proofErr w:type="gramStart"/>
            <w:r w:rsidRPr="00BD2719">
              <w:rPr>
                <w:sz w:val="28"/>
                <w:szCs w:val="28"/>
              </w:rPr>
              <w:t>уменьшения;</w:t>
            </w:r>
            <w:r w:rsidRPr="00BD2719">
              <w:rPr>
                <w:sz w:val="28"/>
                <w:szCs w:val="28"/>
              </w:rPr>
              <w:br/>
            </w:r>
            <w:r w:rsidRPr="00BD2719">
              <w:rPr>
                <w:b/>
                <w:i/>
                <w:sz w:val="28"/>
                <w:szCs w:val="28"/>
              </w:rPr>
              <w:t>характеризовать</w:t>
            </w:r>
            <w:proofErr w:type="gramEnd"/>
            <w:r w:rsidRPr="00BD2719">
              <w:rPr>
                <w:b/>
                <w:i/>
                <w:sz w:val="28"/>
                <w:szCs w:val="28"/>
              </w:rPr>
              <w:t>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числовое выражение (название, как составлено);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многоугольник (название, число углов, сторон, вершин);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анализировать: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текст учебной задачи с целью поиска алгоритма её решения;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готовые решения задач с целью выбора верного решения, рационального способа решения;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классифицировать: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углы  (</w:t>
            </w:r>
            <w:proofErr w:type="gramEnd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прямые, непрямые);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числа в пределах 100 (однозначные, двузначные);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конструировать: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тексты несложных арифметических задач;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алгоритм решения составной арифметической задачи;</w:t>
            </w:r>
          </w:p>
          <w:p w:rsidR="00BF61E8" w:rsidRPr="00BD2719" w:rsidRDefault="00BF61E8" w:rsidP="00646A6C">
            <w:pPr>
              <w:ind w:left="360"/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контролировать: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свою деятельность (находить и исправлять ошибки);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оценивать: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готовое решение учебной задачи (верно, неверно);</w:t>
            </w:r>
          </w:p>
          <w:p w:rsidR="00BF61E8" w:rsidRPr="00BD2719" w:rsidRDefault="00BF61E8" w:rsidP="00646A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решать учебные и практические задачи: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записывать цифрами двузначные числа;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решать составные арифметические задачи в два действия в различных комбинациях;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вычислять сумму и разность чисел в пределах 100, используя изученные устные и письменные приёмы вычислений;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вычислять значения простых и составных числовых выражений;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вычислять периметр и площадь прямоугольника (квадрата);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строить окружность с помощью циркуля;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выбирать из таблицы необходимую информацию для решения учебной задачи;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заполнять таблицы, имея некоторый банк данных.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концу обучения во </w:t>
            </w:r>
            <w:r w:rsidRPr="00BD2719">
              <w:rPr>
                <w:rFonts w:ascii="Times New Roman" w:hAnsi="Times New Roman" w:cs="Times New Roman"/>
                <w:b/>
                <w:sz w:val="28"/>
                <w:szCs w:val="28"/>
              </w:rPr>
              <w:t>2 классе</w:t>
            </w: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 ученик </w:t>
            </w:r>
            <w:r w:rsidRPr="00BD2719">
              <w:rPr>
                <w:rFonts w:ascii="Times New Roman" w:hAnsi="Times New Roman" w:cs="Times New Roman"/>
                <w:b/>
                <w:sz w:val="28"/>
                <w:szCs w:val="28"/>
              </w:rPr>
              <w:t>может научиться: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формулировать: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свойства умножения и деления;</w:t>
            </w:r>
          </w:p>
          <w:p w:rsidR="00BF61E8" w:rsidRPr="00BD2719" w:rsidRDefault="00BF61E8" w:rsidP="00BF61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определения прямоугольника (квадрата);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прямоугольника</w:t>
            </w:r>
            <w:proofErr w:type="gramEnd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 (квадрата);</w:t>
            </w:r>
            <w:r w:rsidRPr="00BD27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называть: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вершины и стороны угла, обозначенные латинскими буквами;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элементы многоугольника (вершины, стороны, углы);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центр и радиус окружности;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координаты точек, отмеченных на числовом луче;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читать: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обозначения луча, угла, многоугольника;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различать: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луч и отрезок;</w:t>
            </w:r>
          </w:p>
          <w:p w:rsidR="00BF61E8" w:rsidRPr="00BD2719" w:rsidRDefault="00BF61E8" w:rsidP="00646A6C">
            <w:pPr>
              <w:rPr>
                <w:b/>
                <w:i/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расположение чисел на числовом луче;</w:t>
            </w:r>
          </w:p>
          <w:p w:rsidR="00BF61E8" w:rsidRPr="00BD2719" w:rsidRDefault="00BF61E8" w:rsidP="00BF6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фигур на плоскости (пересекаются, не пересекаются, имеют общую точку (общие точки);</w:t>
            </w:r>
          </w:p>
          <w:p w:rsidR="00BF61E8" w:rsidRPr="00BD2719" w:rsidRDefault="00BF61E8" w:rsidP="00646A6C">
            <w:pPr>
              <w:rPr>
                <w:sz w:val="28"/>
                <w:szCs w:val="28"/>
              </w:rPr>
            </w:pPr>
            <w:r w:rsidRPr="00BD2719">
              <w:rPr>
                <w:b/>
                <w:i/>
                <w:sz w:val="28"/>
                <w:szCs w:val="28"/>
              </w:rPr>
              <w:t>решать учебные и практические задачи: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выбирать единицу длины при выполнении измерений;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 обосновывать выбор арифметических действий для решения задач;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указывать на рисунке все оси симметрии прямоугольника (квадрата);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изображать на бумаге многоугольник с помощью линейки или от руки;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составлять несложные числовые выражения;</w:t>
            </w:r>
          </w:p>
          <w:p w:rsidR="00BF61E8" w:rsidRPr="00BD2719" w:rsidRDefault="00BF61E8" w:rsidP="00BF61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выполнять несложные устные вычисления в пределах 100.</w:t>
            </w:r>
          </w:p>
        </w:tc>
      </w:tr>
      <w:tr w:rsidR="00BF61E8" w:rsidRPr="00BD2719" w:rsidTr="00646A6C">
        <w:tc>
          <w:tcPr>
            <w:tcW w:w="2660" w:type="dxa"/>
          </w:tcPr>
          <w:p w:rsidR="00BF61E8" w:rsidRPr="00BD2719" w:rsidRDefault="00BF61E8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BF61E8" w:rsidRPr="00BD2719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Числа и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5ч</w:t>
            </w:r>
          </w:p>
          <w:p w:rsidR="00BF61E8" w:rsidRPr="00BD2719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и их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70ч</w:t>
            </w:r>
          </w:p>
          <w:p w:rsidR="00BF61E8" w:rsidRPr="00BD2719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10ч</w:t>
            </w:r>
          </w:p>
          <w:p w:rsidR="00BF61E8" w:rsidRPr="00BD2719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14ч</w:t>
            </w:r>
          </w:p>
          <w:p w:rsidR="00BF61E8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proofErr w:type="gramStart"/>
            <w:r w:rsidRPr="00BD2719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28ч</w:t>
            </w:r>
          </w:p>
          <w:p w:rsidR="00BF61E8" w:rsidRPr="00BD2719" w:rsidRDefault="00BF61E8" w:rsidP="00646A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уроки – 9ч</w:t>
            </w:r>
          </w:p>
        </w:tc>
      </w:tr>
    </w:tbl>
    <w:p w:rsidR="00FE3C27" w:rsidRDefault="00FE3C27">
      <w:bookmarkStart w:id="0" w:name="_GoBack"/>
      <w:bookmarkEnd w:id="0"/>
    </w:p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4F25"/>
    <w:multiLevelType w:val="hybridMultilevel"/>
    <w:tmpl w:val="89D2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1480D"/>
    <w:multiLevelType w:val="hybridMultilevel"/>
    <w:tmpl w:val="CBA4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62B9A"/>
    <w:multiLevelType w:val="hybridMultilevel"/>
    <w:tmpl w:val="CA08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163F7"/>
    <w:multiLevelType w:val="hybridMultilevel"/>
    <w:tmpl w:val="B0AA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00A0D"/>
    <w:multiLevelType w:val="hybridMultilevel"/>
    <w:tmpl w:val="6EA4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930C2"/>
    <w:multiLevelType w:val="hybridMultilevel"/>
    <w:tmpl w:val="5F6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95234"/>
    <w:multiLevelType w:val="hybridMultilevel"/>
    <w:tmpl w:val="B4D605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E8"/>
    <w:rsid w:val="00BF61E8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D7425-5F58-4003-A413-F49506BB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F6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qFormat/>
    <w:rsid w:val="00BF61E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2018-09-07T06:28:00Z</dcterms:created>
  <dcterms:modified xsi:type="dcterms:W3CDTF">2018-09-07T06:29:00Z</dcterms:modified>
</cp:coreProperties>
</file>