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AD18ED">
        <w:rPr>
          <w:rFonts w:eastAsia="Times New Roman"/>
          <w:b/>
          <w:bCs/>
          <w:sz w:val="28"/>
          <w:szCs w:val="24"/>
        </w:rPr>
        <w:t>рамме по предмету «Литературное чтение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E4613" w:rsidRPr="00AD18ED" w:rsidRDefault="00AD18ED" w:rsidP="00940BCE">
            <w:pPr>
              <w:rPr>
                <w:sz w:val="28"/>
              </w:rPr>
            </w:pPr>
            <w:r w:rsidRPr="00A059B9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Обучение грамоте</w:t>
            </w:r>
            <w:r w:rsidRPr="00A059B9">
              <w:rPr>
                <w:sz w:val="28"/>
                <w:szCs w:val="28"/>
              </w:rPr>
              <w:t xml:space="preserve">. </w:t>
            </w:r>
            <w:r w:rsidRPr="00AD18ED">
              <w:rPr>
                <w:rFonts w:eastAsia="Times New Roman"/>
                <w:bCs/>
                <w:sz w:val="28"/>
                <w:szCs w:val="24"/>
              </w:rPr>
              <w:t>Литературное чтение</w:t>
            </w:r>
            <w:r>
              <w:rPr>
                <w:rFonts w:eastAsia="Times New Roman"/>
                <w:bCs/>
                <w:sz w:val="28"/>
                <w:szCs w:val="24"/>
              </w:rPr>
              <w:t>»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BE4613" w:rsidRPr="000D0857" w:rsidRDefault="00AD18ED" w:rsidP="0000256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00256C">
              <w:rPr>
                <w:sz w:val="28"/>
              </w:rPr>
              <w:t>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E4613" w:rsidRPr="000D0857" w:rsidRDefault="00AD18ED" w:rsidP="00940BCE">
            <w:pPr>
              <w:rPr>
                <w:sz w:val="28"/>
              </w:rPr>
            </w:pPr>
            <w:r>
              <w:rPr>
                <w:sz w:val="28"/>
              </w:rPr>
              <w:t>132 часа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E4613" w:rsidRPr="000D0857" w:rsidRDefault="0000256C" w:rsidP="00940BCE">
            <w:pPr>
              <w:rPr>
                <w:sz w:val="28"/>
              </w:rPr>
            </w:pPr>
            <w:r>
              <w:rPr>
                <w:sz w:val="28"/>
              </w:rPr>
              <w:t>Е.Н. Кузнецова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E4613" w:rsidRPr="000D0857" w:rsidRDefault="00AD18ED" w:rsidP="00AD18ED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 xml:space="preserve">УМК «Школа России». </w:t>
            </w:r>
            <w:r w:rsidRPr="00A059B9">
              <w:rPr>
                <w:sz w:val="28"/>
                <w:szCs w:val="28"/>
              </w:rPr>
              <w:t>Л.Ф</w:t>
            </w:r>
            <w:r>
              <w:rPr>
                <w:sz w:val="28"/>
                <w:szCs w:val="28"/>
              </w:rPr>
              <w:t>.</w:t>
            </w:r>
            <w:r w:rsidRPr="00A059B9">
              <w:rPr>
                <w:sz w:val="28"/>
                <w:szCs w:val="28"/>
              </w:rPr>
              <w:t>Климанова, М.В</w:t>
            </w:r>
            <w:r>
              <w:rPr>
                <w:sz w:val="28"/>
                <w:szCs w:val="28"/>
              </w:rPr>
              <w:t>.</w:t>
            </w:r>
            <w:r w:rsidRPr="00A059B9">
              <w:rPr>
                <w:sz w:val="28"/>
                <w:szCs w:val="28"/>
              </w:rPr>
              <w:t>Голованова, В.Г. Горецкий</w:t>
            </w:r>
            <w:r>
              <w:rPr>
                <w:sz w:val="28"/>
                <w:szCs w:val="28"/>
              </w:rPr>
              <w:t>.</w:t>
            </w:r>
            <w:r w:rsidRPr="00A059B9">
              <w:rPr>
                <w:sz w:val="28"/>
                <w:szCs w:val="28"/>
              </w:rPr>
              <w:t xml:space="preserve"> Литературное чтение - учебник, в двух частях: 1 класс. М.: Просвещение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Pr="00D52896">
              <w:rPr>
                <w:rFonts w:eastAsia="Times New Roman"/>
                <w:sz w:val="28"/>
                <w:szCs w:val="28"/>
              </w:rPr>
              <w:t>владение осознанным, правильным, беглым и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выразительным чтением как базовым навыком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системе образования младших школьников;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формирование читательского кругозора и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приобретение опыта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самостоятельной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читательской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деятельности, совершенствование всех видов речевой</w:t>
            </w:r>
          </w:p>
          <w:p w:rsidR="00D52896" w:rsidRP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деятельности;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художественно-творческих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и познавательных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способностей, эмоциональной отзывчивости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чтении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художественных произведений; формирование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эстетического отношения к искусству слова;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овладение первоначальными навыками работы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D52896" w:rsidRP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учебными и научно-познавательными текстами;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>обогащение нравственного опыта младших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школьников средствами художественного текста;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формирование представлений о добре и зле, уважения</w:t>
            </w:r>
          </w:p>
          <w:p w:rsid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к культуре народов многона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циональной России и</w:t>
            </w:r>
          </w:p>
          <w:p w:rsidR="00BE4613" w:rsidRPr="00D52896" w:rsidRDefault="00D52896" w:rsidP="00D5289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других стран.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E4613" w:rsidRPr="000D0857" w:rsidRDefault="009078CF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>Изучение литературного чтения в 1 классе начинается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вводным интегрированным курсом </w:t>
            </w:r>
            <w:r w:rsidRPr="00AD080C">
              <w:rPr>
                <w:rFonts w:eastAsia="Times New Roman"/>
                <w:b/>
                <w:sz w:val="28"/>
                <w:szCs w:val="28"/>
              </w:rPr>
              <w:t>«</w:t>
            </w:r>
            <w:r w:rsidRPr="00AD080C">
              <w:rPr>
                <w:rFonts w:eastAsia="Times New Roman"/>
                <w:sz w:val="28"/>
                <w:szCs w:val="28"/>
              </w:rPr>
              <w:t>Обучение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грамоте». Его продолжительность примерно 23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>учебные недели, по 9 ч в неделю</w:t>
            </w:r>
            <w:r w:rsidR="0000256C">
              <w:rPr>
                <w:rFonts w:eastAsia="Times New Roman"/>
                <w:sz w:val="28"/>
                <w:szCs w:val="28"/>
              </w:rPr>
              <w:t xml:space="preserve"> </w:t>
            </w:r>
            <w:r w:rsidRPr="00AD080C">
              <w:rPr>
                <w:rFonts w:eastAsia="Times New Roman"/>
                <w:sz w:val="28"/>
                <w:szCs w:val="28"/>
              </w:rPr>
              <w:t>(объединяются часы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учебного плана по русскому языку и литературному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чтению). После обучения грамоте начинается</w:t>
            </w:r>
          </w:p>
          <w:p w:rsid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D080C">
              <w:rPr>
                <w:rFonts w:eastAsia="Times New Roman"/>
                <w:sz w:val="28"/>
                <w:szCs w:val="28"/>
              </w:rPr>
              <w:t xml:space="preserve"> раздельное изучение литературного чтения и русского</w:t>
            </w:r>
          </w:p>
          <w:p w:rsidR="00AD080C" w:rsidRPr="00AD080C" w:rsidRDefault="00AD080C" w:rsidP="00AD080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 w:rsidRPr="00AD080C">
              <w:rPr>
                <w:rFonts w:eastAsia="Times New Roman"/>
                <w:sz w:val="28"/>
                <w:szCs w:val="28"/>
              </w:rPr>
              <w:t xml:space="preserve"> языка. </w:t>
            </w:r>
          </w:p>
          <w:p w:rsidR="00BE4613" w:rsidRPr="000D0857" w:rsidRDefault="009078CF" w:rsidP="00940BCE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1 класс - </w:t>
            </w:r>
            <w:r w:rsidRPr="00A059B9">
              <w:rPr>
                <w:sz w:val="28"/>
                <w:szCs w:val="28"/>
              </w:rPr>
              <w:t xml:space="preserve"> 132 ч (4 ч в неделю, 33 учебных недели</w:t>
            </w:r>
            <w:r>
              <w:rPr>
                <w:sz w:val="28"/>
                <w:szCs w:val="28"/>
              </w:rPr>
              <w:t>)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b/>
                <w:sz w:val="28"/>
                <w:szCs w:val="28"/>
              </w:rPr>
              <w:t>Личностными</w:t>
            </w:r>
            <w:r w:rsidRPr="00D52896">
              <w:rPr>
                <w:rFonts w:eastAsia="Times New Roman"/>
                <w:sz w:val="28"/>
                <w:szCs w:val="28"/>
              </w:rPr>
              <w:t xml:space="preserve"> результатами обучения в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начальной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школе являются: осознание значимости чтения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своего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дальней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шею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развития и успешного обучения;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формирование потреб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 xml:space="preserve">ности в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систематическом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чтении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>, как средстве познания мира и самого себя;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знакомство с культурно-историческим наследи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ем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России, общечеловеческими ценностями; восприятие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lastRenderedPageBreak/>
              <w:t xml:space="preserve"> литературного произведения как особого вида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искусства; полно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 xml:space="preserve">ценное восприятие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художественной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литературы; эмоциональ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 xml:space="preserve">ная отзывчивость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от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прочитанное; высказывание своей точки зрения и</w:t>
            </w:r>
          </w:p>
          <w:p w:rsidR="00D52896" w:rsidRP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уважение мнения собеседника.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b/>
                <w:sz w:val="28"/>
                <w:szCs w:val="28"/>
              </w:rPr>
              <w:t>Предметными</w:t>
            </w:r>
            <w:r w:rsidRPr="00D52896">
              <w:rPr>
                <w:rFonts w:eastAsia="Times New Roman"/>
                <w:sz w:val="28"/>
                <w:szCs w:val="28"/>
              </w:rPr>
              <w:t xml:space="preserve"> результатами обучения в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начальной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школе являются: формирование необходимого уровня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читательской компетентности; овладение техникой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>чтения, приёмами понима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ния прочитанного 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прослушанного произведения;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элементарными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приёмами интерпретации, анализа и преобразования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художественных, научно-популярных и учебных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текстов; умения самостоятельно выбирать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интересующую ученика литературу; умение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пользоваться словарями и справочниками; осознание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себя как грамотного читателя, способного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творческой деятельности; умение составлять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несложные монологические высказывания о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произведении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(героях, событиях), устно передавая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содержание текста  по  плану,  составлять 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небольшие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тексы повествовательного характера с элементами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рассуждения и описания; умение декламировать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(читать наизусть) стихотворные произведения,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выступать перед знакомой аудиторией (сверстниками,</w:t>
            </w:r>
            <w:proofErr w:type="gramEnd"/>
          </w:p>
          <w:p w:rsidR="00D52896" w:rsidRP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родителями, педагогами) с небольшими сообщениями.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52896">
              <w:rPr>
                <w:rFonts w:eastAsia="Times New Roman"/>
                <w:b/>
                <w:sz w:val="28"/>
                <w:szCs w:val="28"/>
              </w:rPr>
              <w:t>Метапредметными</w:t>
            </w:r>
            <w:proofErr w:type="spellEnd"/>
            <w:r w:rsidRPr="00D52896">
              <w:rPr>
                <w:rFonts w:eastAsia="Times New Roman"/>
                <w:sz w:val="28"/>
                <w:szCs w:val="28"/>
              </w:rPr>
              <w:t xml:space="preserve"> результатами обучения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начальной школе являются: освоение приёмов поиска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нужной информа</w:t>
            </w:r>
            <w:r w:rsidRPr="00D52896">
              <w:rPr>
                <w:rFonts w:eastAsia="Times New Roman"/>
                <w:sz w:val="28"/>
                <w:szCs w:val="28"/>
              </w:rPr>
              <w:softHyphen/>
              <w:t>ции; овладение алгоритмами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основных учебных действий по анализу 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интерпретации художественных произведений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(деление текста на части, составление плана,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нахождение средств художественной выразительности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и др.), умением высказывать и пояснять свою точку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зрения; освоение правил и способов взаимодействия </w:t>
            </w: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окружающим миром; формирование представления о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52896">
              <w:rPr>
                <w:rFonts w:eastAsia="Times New Roman"/>
                <w:sz w:val="28"/>
                <w:szCs w:val="28"/>
              </w:rPr>
              <w:t>правилах</w:t>
            </w:r>
            <w:proofErr w:type="gramEnd"/>
            <w:r w:rsidRPr="00D52896">
              <w:rPr>
                <w:rFonts w:eastAsia="Times New Roman"/>
                <w:sz w:val="28"/>
                <w:szCs w:val="28"/>
              </w:rPr>
              <w:t xml:space="preserve"> и нормах поведения, принятых в обществе;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овладение основами коммуникативной деятельности,</w:t>
            </w:r>
          </w:p>
          <w:p w:rsid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на практическом уровне осознание значимости работы</w:t>
            </w:r>
          </w:p>
          <w:p w:rsidR="00D52896" w:rsidRPr="00D52896" w:rsidRDefault="00D52896" w:rsidP="00D5289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D52896">
              <w:rPr>
                <w:rFonts w:eastAsia="Times New Roman"/>
                <w:sz w:val="28"/>
                <w:szCs w:val="28"/>
              </w:rPr>
              <w:t xml:space="preserve"> в группе и освоение правил групповой работы.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B46C1">
              <w:rPr>
                <w:rStyle w:val="c0"/>
                <w:bCs/>
                <w:iCs/>
                <w:color w:val="000000"/>
                <w:sz w:val="28"/>
              </w:rPr>
              <w:t>Тема 1. Вводный урок </w:t>
            </w:r>
            <w:r w:rsidRPr="00CB46C1">
              <w:rPr>
                <w:rStyle w:val="c0"/>
                <w:color w:val="000000"/>
                <w:sz w:val="28"/>
              </w:rPr>
              <w:t>(</w:t>
            </w:r>
            <w:r w:rsidRPr="00CB46C1">
              <w:rPr>
                <w:rStyle w:val="c0"/>
                <w:iCs/>
                <w:color w:val="000000"/>
                <w:sz w:val="28"/>
              </w:rPr>
              <w:t>1</w:t>
            </w:r>
            <w:r w:rsidRPr="00CB46C1">
              <w:rPr>
                <w:rStyle w:val="c0"/>
                <w:color w:val="000000"/>
                <w:sz w:val="28"/>
              </w:rPr>
              <w:t> </w:t>
            </w:r>
            <w:r w:rsidRPr="00CB46C1">
              <w:rPr>
                <w:rStyle w:val="c0"/>
                <w:iCs/>
                <w:color w:val="000000"/>
                <w:sz w:val="28"/>
              </w:rPr>
              <w:t>час</w:t>
            </w:r>
            <w:r w:rsidRPr="00CB46C1">
              <w:rPr>
                <w:rStyle w:val="c0"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2.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Жили-были буквы </w:t>
            </w:r>
            <w:r w:rsidRPr="00CB46C1">
              <w:rPr>
                <w:rStyle w:val="c0"/>
                <w:iCs/>
                <w:color w:val="000000"/>
                <w:sz w:val="28"/>
              </w:rPr>
              <w:t>(7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3.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Сказки, загадки, небылицы </w:t>
            </w:r>
            <w:r w:rsidRPr="00CB46C1">
              <w:rPr>
                <w:rStyle w:val="c0"/>
                <w:iCs/>
                <w:color w:val="000000"/>
                <w:sz w:val="28"/>
              </w:rPr>
              <w:t>(7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4.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Апрель, апрель! Звенит капель </w:t>
            </w:r>
            <w:r w:rsidRPr="00CB46C1">
              <w:rPr>
                <w:rStyle w:val="c0"/>
                <w:iCs/>
                <w:color w:val="000000"/>
                <w:sz w:val="28"/>
              </w:rPr>
              <w:t>(5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5.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И в шутку и всерьез</w:t>
            </w:r>
            <w:r w:rsidRPr="00CB46C1">
              <w:rPr>
                <w:rStyle w:val="c0"/>
                <w:iCs/>
                <w:color w:val="000000"/>
                <w:sz w:val="28"/>
              </w:rPr>
              <w:t> (6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6.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Я и мои друзья </w:t>
            </w:r>
            <w:r w:rsidRPr="00CB46C1">
              <w:rPr>
                <w:rStyle w:val="c0"/>
                <w:iCs/>
                <w:color w:val="000000"/>
                <w:sz w:val="28"/>
              </w:rPr>
              <w:t>(5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bCs/>
                <w:iCs/>
                <w:color w:val="000000"/>
                <w:sz w:val="28"/>
              </w:rPr>
              <w:t xml:space="preserve">Тема 7. </w:t>
            </w:r>
            <w:r w:rsidRPr="00CB46C1">
              <w:rPr>
                <w:rStyle w:val="c0"/>
                <w:bCs/>
                <w:iCs/>
                <w:color w:val="000000"/>
                <w:sz w:val="28"/>
              </w:rPr>
              <w:t>О братьях наших меньших </w:t>
            </w:r>
            <w:r w:rsidRPr="00CB46C1">
              <w:rPr>
                <w:rStyle w:val="c0"/>
                <w:iCs/>
                <w:color w:val="000000"/>
                <w:sz w:val="28"/>
              </w:rPr>
              <w:t>(9 ч</w:t>
            </w:r>
            <w:r>
              <w:rPr>
                <w:rStyle w:val="c0"/>
                <w:iCs/>
                <w:color w:val="000000"/>
                <w:sz w:val="28"/>
              </w:rPr>
              <w:t>асов</w:t>
            </w:r>
            <w:r w:rsidRPr="00CB46C1">
              <w:rPr>
                <w:rStyle w:val="c0"/>
                <w:iCs/>
                <w:color w:val="000000"/>
                <w:sz w:val="28"/>
              </w:rPr>
              <w:t>)</w:t>
            </w:r>
          </w:p>
          <w:p w:rsidR="00AD080C" w:rsidRPr="00CB46C1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B46C1">
              <w:rPr>
                <w:rStyle w:val="c0"/>
                <w:color w:val="000000"/>
                <w:sz w:val="28"/>
              </w:rPr>
              <w:t>     Изучается во всех разделах.</w:t>
            </w:r>
          </w:p>
          <w:p w:rsidR="00BE4613" w:rsidRPr="00AD080C" w:rsidRDefault="00AD080C" w:rsidP="00AD080C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CB46C1">
              <w:rPr>
                <w:rStyle w:val="c0"/>
                <w:color w:val="000000"/>
                <w:sz w:val="28"/>
              </w:rPr>
              <w:t>    Сказки народов России.</w:t>
            </w:r>
          </w:p>
        </w:tc>
      </w:tr>
    </w:tbl>
    <w:p w:rsidR="00BE4613" w:rsidRDefault="00BE4613" w:rsidP="00BE4613"/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1AFE"/>
    <w:rsid w:val="0000256C"/>
    <w:rsid w:val="00021AFE"/>
    <w:rsid w:val="008B4FA9"/>
    <w:rsid w:val="009078CF"/>
    <w:rsid w:val="00AD080C"/>
    <w:rsid w:val="00AD18ED"/>
    <w:rsid w:val="00BE4613"/>
    <w:rsid w:val="00BF59B4"/>
    <w:rsid w:val="00D5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AD08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rsid w:val="00AD080C"/>
  </w:style>
  <w:style w:type="paragraph" w:customStyle="1" w:styleId="c8">
    <w:name w:val="c8"/>
    <w:basedOn w:val="a"/>
    <w:rsid w:val="00AD080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7">
    <w:name w:val="c27"/>
    <w:basedOn w:val="a"/>
    <w:rsid w:val="00AD08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rsid w:val="00AD080C"/>
  </w:style>
  <w:style w:type="paragraph" w:customStyle="1" w:styleId="c8">
    <w:name w:val="c8"/>
    <w:basedOn w:val="a"/>
    <w:rsid w:val="00AD080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2018-08-24T11:16:00Z</dcterms:created>
  <dcterms:modified xsi:type="dcterms:W3CDTF">2018-09-06T17:36:00Z</dcterms:modified>
</cp:coreProperties>
</file>