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9" w:rsidRPr="00871829" w:rsidRDefault="00871829" w:rsidP="00871829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871829">
        <w:rPr>
          <w:rFonts w:eastAsia="Times New Roman"/>
          <w:b/>
          <w:bCs/>
          <w:sz w:val="28"/>
          <w:szCs w:val="24"/>
        </w:rPr>
        <w:t>Аннотация к рабочей программе по предмету « Технология»</w:t>
      </w:r>
    </w:p>
    <w:p w:rsidR="00871829" w:rsidRPr="00871829" w:rsidRDefault="00871829" w:rsidP="00871829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>1Б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>33 часа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1829">
              <w:rPr>
                <w:rFonts w:ascii="Times New Roman" w:hAnsi="Times New Roman" w:cs="Times New Roman"/>
                <w:sz w:val="28"/>
              </w:rPr>
              <w:t>Бордакова</w:t>
            </w:r>
            <w:proofErr w:type="spellEnd"/>
            <w:r w:rsidRPr="00871829">
              <w:rPr>
                <w:rFonts w:ascii="Times New Roman" w:hAnsi="Times New Roman" w:cs="Times New Roman"/>
                <w:sz w:val="28"/>
              </w:rPr>
              <w:t xml:space="preserve"> Т.Н.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курса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- духовно-нравственное развитие, освоение нравственно-эстетического и социально-исторического опыта человечества;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картины мира материальной и духовной культуры как продукта творческой предметно-образующей деятельности человека;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России;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- формирование картины материальной и духовной культуры как продукта творческой предметно-преобразующей деятельности человека;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- формирование мотивации успеха и достижений;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- формирование первоначальных конструкторско-технологических знаний и умений;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- развитие знаково-символического и пространственного мышления, творческого  и репродуктивного воображения, творческого мышления;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gramStart"/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  <w:r w:rsidRPr="00871829">
              <w:rPr>
                <w:rFonts w:ascii="Times New Roman" w:hAnsi="Times New Roman" w:cs="Times New Roman"/>
                <w:sz w:val="28"/>
                <w:szCs w:val="28"/>
              </w:rPr>
              <w:t xml:space="preserve"> планам деятельности на основе поэтапной отработки предметно-преобразовательных действий.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1ч в неделю, 33ч в год  (33 учебные недели).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871829" w:rsidRPr="00871829" w:rsidRDefault="00871829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изучения курса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Личностными результатами</w:t>
            </w: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технологии является воспитание и развитие социально и личностно значимых качеств, индивидуально-личностных  позиций, ценностных установок (внимательное и доброжелательное отношение к сверстникам, младшим </w:t>
            </w:r>
            <w:r w:rsidRPr="00871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старшим, готовность прийти на помощь, заботливость, уверенность в себе, чуткость, доброжелательность, общительность, </w:t>
            </w:r>
            <w:proofErr w:type="spellStart"/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, самостоятельность, ответственность, уважительное отношение к культуре всех народов, толерантность</w:t>
            </w:r>
            <w:proofErr w:type="gramStart"/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1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рудолюбие, желание трудиться, уважительное отношение к своему и чужому труду и результатам труда).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182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Метапредметными</w:t>
            </w:r>
            <w:proofErr w:type="spellEnd"/>
            <w:r w:rsidRPr="0087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результатами</w:t>
            </w: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      </w:r>
            <w:proofErr w:type="gramEnd"/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Предметными результатами</w:t>
            </w: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Предметные результаты </w:t>
            </w: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(по разделам)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 Общекультурные и </w:t>
            </w:r>
            <w:proofErr w:type="spellStart"/>
            <w:r w:rsidRPr="008718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общетрудовые</w:t>
            </w:r>
            <w:proofErr w:type="spellEnd"/>
            <w:r w:rsidRPr="008718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компетенции. Основы культуры труда, самообслуживание.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</w:pPr>
            <w:r w:rsidRPr="00871829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Ученик научится: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будет иметь представление: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о роли и месте человека в окружающем мире; о созидательной, творческой деятельности человека и природе как источнике его вдохновения;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об отражении форм и образов природы в работах мастеров художников, о разнообразных предметах рукотворного мира;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о профессиях, знакомых детям.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7182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Ученик получит возможность научиться: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обслуживать себя во время работы: </w:t>
            </w: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поддерживать порядок на рабочем месте, ухаживать за инструментами и правильно хранить их;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соблюдать правила гигиены труда.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 Технология ручной обработки материалов. Элементы графической грамоты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</w:pPr>
            <w:r w:rsidRPr="00871829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Ученик научится: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изученные виды материалов (природные, бумага, тонкий картон, ткань, клейстер, клей) и их свойства (цвет, фактура, толщина и др.);</w:t>
            </w:r>
            <w:proofErr w:type="gramEnd"/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  изготавливать несложные изделия: разметку, резание, сборку, отделку;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размечать на глаз, по шаблону;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образовывать форму сгибанием, складыванием, вытягиванием;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соединять детали с помощью клея;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отделывать изделия раскрашиванием, аппликацией, прямой строчкой;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называть и иметь представление о  ручных инструментах (ножницы, игла) и приспособлениях (шаблон, булавки);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правила безопасной работы с инструментами и приспособлениями;</w:t>
            </w:r>
          </w:p>
          <w:p w:rsidR="00871829" w:rsidRPr="00871829" w:rsidRDefault="00871829" w:rsidP="0087182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 работать и хранить инструменты (ножницы, иглы).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7182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Ученик получит возможность научиться:</w:t>
            </w:r>
          </w:p>
          <w:p w:rsidR="00871829" w:rsidRPr="00871829" w:rsidRDefault="00871829" w:rsidP="008718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различать материалы и инструменты по их назначению;</w:t>
            </w:r>
          </w:p>
          <w:p w:rsidR="00871829" w:rsidRPr="00871829" w:rsidRDefault="00871829" w:rsidP="008718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качественно выполнять операции и приёмы по изготовлению несложных изделий: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а) экономно размечать сгибанием, по шаблону;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б) точно резать ножницами;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в) собирать изделия с помощью клея;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г) эстетично и аккуратно отделывать изделия раскрашиванием, аппликацией, прямой строчкой;</w:t>
            </w:r>
          </w:p>
          <w:p w:rsidR="00871829" w:rsidRPr="00871829" w:rsidRDefault="00871829" w:rsidP="008718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использовать для сушки плоских изделий пресс;</w:t>
            </w:r>
          </w:p>
          <w:p w:rsidR="00871829" w:rsidRPr="00871829" w:rsidRDefault="00871829" w:rsidP="008718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помощью учителя выполнять практическую работу и самоконтроль с опорой на инструкционную карту, образец, используя шаблон.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Конструирование и моделирование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  <w:t>Ученик научится:</w:t>
            </w:r>
            <w:r w:rsidRPr="008718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будет иметь представление:</w:t>
            </w:r>
          </w:p>
          <w:p w:rsidR="00871829" w:rsidRPr="00871829" w:rsidRDefault="00871829" w:rsidP="008718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о детали как составной части изделия;</w:t>
            </w:r>
          </w:p>
          <w:p w:rsidR="00871829" w:rsidRPr="00871829" w:rsidRDefault="00871829" w:rsidP="008718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 </w:t>
            </w: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конструкциях – разборных и неразборных;</w:t>
            </w:r>
          </w:p>
          <w:p w:rsidR="00871829" w:rsidRPr="00871829" w:rsidRDefault="00871829" w:rsidP="008718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неподвижном клеевом </w:t>
            </w:r>
            <w:proofErr w:type="gramStart"/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соединении</w:t>
            </w:r>
            <w:proofErr w:type="gramEnd"/>
            <w:r w:rsidRPr="008718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деталей.</w:t>
            </w:r>
          </w:p>
          <w:p w:rsidR="00871829" w:rsidRPr="00871829" w:rsidRDefault="00871829" w:rsidP="009C51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87182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Ученик получит возможность научиться:</w:t>
            </w:r>
          </w:p>
          <w:p w:rsidR="00871829" w:rsidRPr="00871829" w:rsidRDefault="00871829" w:rsidP="008718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различать разборные и неразборные конструкции несложных изделий;</w:t>
            </w:r>
          </w:p>
          <w:p w:rsidR="00871829" w:rsidRPr="00871829" w:rsidRDefault="00871829" w:rsidP="008718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718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конструировать и моделировать изделия из различных материалов по образцу, рисунку.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Что нас окружает 5ч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Узнаём, как работают мастера 1ч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Лепка из пластилина.4ч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Учимся работать, наблюдать и размышлять.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Аппликация.               3ч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Мастерим и решаем задачи.3ч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Размечаем детали по шаблону.5ч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Лепим из фольги.2ч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Учимся работать с нитками и иглой.4ч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Работаем с набором «Конструктор».2ч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Учимся копировать по клеточкам 2ч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Новые задачи – новые конструкции 2ч</w:t>
            </w:r>
          </w:p>
          <w:p w:rsidR="00871829" w:rsidRPr="00871829" w:rsidRDefault="00871829" w:rsidP="009C510A">
            <w:pPr>
              <w:ind w:firstLine="1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829" w:rsidRPr="00871829" w:rsidRDefault="00871829" w:rsidP="00871829"/>
    <w:p w:rsidR="00DA6D74" w:rsidRPr="00871829" w:rsidRDefault="00DA6D74" w:rsidP="00871829">
      <w:pPr>
        <w:spacing w:after="200" w:line="276" w:lineRule="auto"/>
      </w:pPr>
      <w:bookmarkStart w:id="0" w:name="_GoBack"/>
      <w:bookmarkEnd w:id="0"/>
    </w:p>
    <w:sectPr w:rsidR="00DA6D74" w:rsidRPr="0087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36"/>
    <w:multiLevelType w:val="hybridMultilevel"/>
    <w:tmpl w:val="8D96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787"/>
    <w:multiLevelType w:val="hybridMultilevel"/>
    <w:tmpl w:val="F29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4C99"/>
    <w:multiLevelType w:val="hybridMultilevel"/>
    <w:tmpl w:val="ABB6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F0346"/>
    <w:multiLevelType w:val="hybridMultilevel"/>
    <w:tmpl w:val="858E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CED"/>
    <w:multiLevelType w:val="hybridMultilevel"/>
    <w:tmpl w:val="58C2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9"/>
    <w:rsid w:val="00294108"/>
    <w:rsid w:val="002C029A"/>
    <w:rsid w:val="0046535E"/>
    <w:rsid w:val="005E3D3C"/>
    <w:rsid w:val="00871829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2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2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2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2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2018-09-25T10:07:00Z</dcterms:created>
  <dcterms:modified xsi:type="dcterms:W3CDTF">2018-09-25T10:08:00Z</dcterms:modified>
</cp:coreProperties>
</file>