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36CA6" w:rsidRDefault="000D0857" w:rsidP="000D0857">
      <w:pPr>
        <w:ind w:right="20"/>
        <w:jc w:val="center"/>
      </w:pPr>
      <w:r w:rsidRPr="00036CA6">
        <w:rPr>
          <w:rFonts w:eastAsia="Times New Roman"/>
          <w:b/>
          <w:bCs/>
        </w:rPr>
        <w:t xml:space="preserve">Аннотация к </w:t>
      </w:r>
      <w:proofErr w:type="gramStart"/>
      <w:r w:rsidRPr="00036CA6">
        <w:rPr>
          <w:rFonts w:eastAsia="Times New Roman"/>
          <w:b/>
          <w:bCs/>
        </w:rPr>
        <w:t>рабочей</w:t>
      </w:r>
      <w:proofErr w:type="gramEnd"/>
      <w:r w:rsidRPr="00036CA6">
        <w:rPr>
          <w:rFonts w:eastAsia="Times New Roman"/>
          <w:b/>
          <w:bCs/>
        </w:rPr>
        <w:t xml:space="preserve"> программе по предмету </w:t>
      </w:r>
      <w:r w:rsidR="00036CA6" w:rsidRPr="00036CA6">
        <w:rPr>
          <w:rFonts w:eastAsia="Times New Roman"/>
          <w:b/>
          <w:bCs/>
        </w:rPr>
        <w:t xml:space="preserve">Геометрия 8 </w:t>
      </w:r>
      <w:proofErr w:type="spellStart"/>
      <w:r w:rsidR="00036CA6" w:rsidRPr="00036CA6">
        <w:rPr>
          <w:rFonts w:eastAsia="Times New Roman"/>
          <w:b/>
          <w:bCs/>
        </w:rPr>
        <w:t>кл</w:t>
      </w:r>
      <w:proofErr w:type="spellEnd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694"/>
        <w:gridCol w:w="7620"/>
      </w:tblGrid>
      <w:tr w:rsidR="000D0857" w:rsidRPr="00036CA6" w:rsidTr="00036CA6">
        <w:tc>
          <w:tcPr>
            <w:tcW w:w="2694" w:type="dxa"/>
          </w:tcPr>
          <w:p w:rsidR="000D0857" w:rsidRPr="00036CA6" w:rsidRDefault="000D0857">
            <w:r w:rsidRPr="00036CA6">
              <w:rPr>
                <w:rFonts w:eastAsia="Times New Roman"/>
              </w:rPr>
              <w:t>Название курса</w:t>
            </w:r>
          </w:p>
        </w:tc>
        <w:tc>
          <w:tcPr>
            <w:tcW w:w="7620" w:type="dxa"/>
          </w:tcPr>
          <w:p w:rsidR="000D0857" w:rsidRPr="00036CA6" w:rsidRDefault="00036CA6">
            <w:r w:rsidRPr="00036CA6">
              <w:t>Геометрия</w:t>
            </w:r>
          </w:p>
        </w:tc>
      </w:tr>
      <w:tr w:rsidR="000D0857" w:rsidRPr="00036CA6" w:rsidTr="00036CA6">
        <w:tc>
          <w:tcPr>
            <w:tcW w:w="2694" w:type="dxa"/>
          </w:tcPr>
          <w:p w:rsidR="000D0857" w:rsidRPr="00036CA6" w:rsidRDefault="000D0857">
            <w:r w:rsidRPr="00036CA6">
              <w:rPr>
                <w:rFonts w:eastAsia="Times New Roman"/>
              </w:rPr>
              <w:t>Класс</w:t>
            </w:r>
          </w:p>
        </w:tc>
        <w:tc>
          <w:tcPr>
            <w:tcW w:w="7620" w:type="dxa"/>
          </w:tcPr>
          <w:p w:rsidR="000D0857" w:rsidRPr="00036CA6" w:rsidRDefault="00036CA6">
            <w:r w:rsidRPr="00036CA6">
              <w:t>8</w:t>
            </w:r>
            <w:r w:rsidR="00494C44">
              <w:t>Б</w:t>
            </w:r>
            <w:bookmarkStart w:id="0" w:name="_GoBack"/>
            <w:bookmarkEnd w:id="0"/>
          </w:p>
        </w:tc>
      </w:tr>
      <w:tr w:rsidR="000D0857" w:rsidRPr="00036CA6" w:rsidTr="00036CA6">
        <w:tc>
          <w:tcPr>
            <w:tcW w:w="2694" w:type="dxa"/>
          </w:tcPr>
          <w:p w:rsidR="000D0857" w:rsidRPr="00036CA6" w:rsidRDefault="000D0857">
            <w:r w:rsidRPr="00036CA6">
              <w:rPr>
                <w:rFonts w:eastAsia="Times New Roman"/>
              </w:rPr>
              <w:t>Количество часов</w:t>
            </w:r>
          </w:p>
        </w:tc>
        <w:tc>
          <w:tcPr>
            <w:tcW w:w="7620" w:type="dxa"/>
          </w:tcPr>
          <w:p w:rsidR="000D0857" w:rsidRPr="00036CA6" w:rsidRDefault="00036CA6">
            <w:r w:rsidRPr="00036CA6">
              <w:t>68</w:t>
            </w:r>
          </w:p>
        </w:tc>
      </w:tr>
      <w:tr w:rsidR="000D0857" w:rsidRPr="00036CA6" w:rsidTr="00036CA6">
        <w:tc>
          <w:tcPr>
            <w:tcW w:w="2694" w:type="dxa"/>
          </w:tcPr>
          <w:p w:rsidR="000D0857" w:rsidRPr="00036CA6" w:rsidRDefault="000D0857">
            <w:r w:rsidRPr="00036CA6">
              <w:rPr>
                <w:rFonts w:eastAsia="Times New Roman"/>
              </w:rPr>
              <w:t>Составитель</w:t>
            </w:r>
          </w:p>
        </w:tc>
        <w:tc>
          <w:tcPr>
            <w:tcW w:w="7620" w:type="dxa"/>
          </w:tcPr>
          <w:p w:rsidR="000D0857" w:rsidRPr="00036CA6" w:rsidRDefault="00036CA6">
            <w:r w:rsidRPr="00036CA6">
              <w:t>Мосенкова Л.А.</w:t>
            </w:r>
          </w:p>
        </w:tc>
      </w:tr>
      <w:tr w:rsidR="000D0857" w:rsidRPr="00036CA6" w:rsidTr="00036CA6">
        <w:tc>
          <w:tcPr>
            <w:tcW w:w="2694" w:type="dxa"/>
          </w:tcPr>
          <w:p w:rsidR="000D0857" w:rsidRPr="00036CA6" w:rsidRDefault="000D0857">
            <w:r w:rsidRPr="00036CA6">
              <w:rPr>
                <w:rFonts w:eastAsia="Times New Roman"/>
              </w:rPr>
              <w:t>Реализуемый УМК</w:t>
            </w:r>
          </w:p>
        </w:tc>
        <w:tc>
          <w:tcPr>
            <w:tcW w:w="7620" w:type="dxa"/>
          </w:tcPr>
          <w:p w:rsidR="00036CA6" w:rsidRPr="00036CA6" w:rsidRDefault="00036CA6" w:rsidP="00036CA6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567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36CA6">
              <w:rPr>
                <w:sz w:val="22"/>
                <w:szCs w:val="22"/>
              </w:rPr>
              <w:t xml:space="preserve">1. Геометрия. 7 – 9  классы: учебник для общеобразовательных учреждений / Л.С. </w:t>
            </w:r>
            <w:proofErr w:type="spellStart"/>
            <w:r w:rsidRPr="00036CA6">
              <w:rPr>
                <w:sz w:val="22"/>
                <w:szCs w:val="22"/>
              </w:rPr>
              <w:t>Атанасян</w:t>
            </w:r>
            <w:proofErr w:type="spellEnd"/>
            <w:r w:rsidRPr="00036CA6">
              <w:rPr>
                <w:sz w:val="22"/>
                <w:szCs w:val="22"/>
              </w:rPr>
              <w:t xml:space="preserve">, В.Ф. Бутузов, С.Б. Кадомцев, Э.Г. Позняк, И.И. Юдина. – М.: </w:t>
            </w:r>
            <w:proofErr w:type="spellStart"/>
            <w:r w:rsidRPr="00036CA6">
              <w:rPr>
                <w:sz w:val="22"/>
                <w:szCs w:val="22"/>
              </w:rPr>
              <w:t>Прсвещение</w:t>
            </w:r>
            <w:proofErr w:type="spellEnd"/>
            <w:r w:rsidRPr="00036CA6">
              <w:rPr>
                <w:sz w:val="22"/>
                <w:szCs w:val="22"/>
              </w:rPr>
              <w:t xml:space="preserve">, 2015. </w:t>
            </w:r>
          </w:p>
          <w:p w:rsidR="00036CA6" w:rsidRPr="00036CA6" w:rsidRDefault="00036CA6" w:rsidP="00036CA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36CA6">
              <w:rPr>
                <w:sz w:val="22"/>
                <w:szCs w:val="22"/>
              </w:rPr>
              <w:t xml:space="preserve">2. Зив Б.Г. Геометрия. Дидактические материалы. 8 класс / Б.Г. Зив, В.М. </w:t>
            </w:r>
            <w:proofErr w:type="spellStart"/>
            <w:r w:rsidRPr="00036CA6">
              <w:rPr>
                <w:sz w:val="22"/>
                <w:szCs w:val="22"/>
              </w:rPr>
              <w:t>Мейлер</w:t>
            </w:r>
            <w:proofErr w:type="spellEnd"/>
            <w:r w:rsidRPr="00036CA6">
              <w:rPr>
                <w:sz w:val="22"/>
                <w:szCs w:val="22"/>
              </w:rPr>
              <w:t xml:space="preserve">. – М.: Просвещение, 2015. </w:t>
            </w:r>
          </w:p>
          <w:p w:rsidR="00036CA6" w:rsidRPr="00036CA6" w:rsidRDefault="00036CA6" w:rsidP="00036CA6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567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36CA6">
              <w:rPr>
                <w:sz w:val="22"/>
                <w:szCs w:val="22"/>
              </w:rPr>
              <w:t xml:space="preserve">3. Мищенко Т.М. Геометрия. Тематические тесты. 8 класс / Т.М. Мищенко, А.Д. Блинков. – М.: Просвещение, 2016. </w:t>
            </w:r>
          </w:p>
          <w:p w:rsidR="00036CA6" w:rsidRPr="00036CA6" w:rsidRDefault="00036CA6" w:rsidP="00036CA6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567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36CA6">
              <w:rPr>
                <w:sz w:val="22"/>
                <w:szCs w:val="22"/>
              </w:rPr>
              <w:t xml:space="preserve">4. </w:t>
            </w:r>
            <w:proofErr w:type="spellStart"/>
            <w:r w:rsidRPr="00036CA6">
              <w:rPr>
                <w:sz w:val="22"/>
                <w:szCs w:val="22"/>
              </w:rPr>
              <w:t>Атанасян</w:t>
            </w:r>
            <w:proofErr w:type="spellEnd"/>
            <w:r w:rsidRPr="00036CA6">
              <w:rPr>
                <w:sz w:val="22"/>
                <w:szCs w:val="22"/>
              </w:rPr>
              <w:t xml:space="preserve"> Л.С. Геометрия. Рабочая тетрадь. 8 класс / Л.С. </w:t>
            </w:r>
            <w:proofErr w:type="spellStart"/>
            <w:r w:rsidRPr="00036CA6">
              <w:rPr>
                <w:sz w:val="22"/>
                <w:szCs w:val="22"/>
              </w:rPr>
              <w:t>Атанасян</w:t>
            </w:r>
            <w:proofErr w:type="spellEnd"/>
            <w:r w:rsidRPr="00036CA6">
              <w:rPr>
                <w:sz w:val="22"/>
                <w:szCs w:val="22"/>
              </w:rPr>
              <w:t xml:space="preserve">, В.Ф. Бутузов, Ю.А. Глазков, И.И. Юдина. – М.: Просвещение, 2016. </w:t>
            </w:r>
          </w:p>
          <w:p w:rsidR="000D0857" w:rsidRPr="00036CA6" w:rsidRDefault="00036CA6" w:rsidP="00036CA6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5670"/>
              </w:tabs>
              <w:spacing w:after="150"/>
              <w:ind w:left="0" w:right="283" w:firstLine="0"/>
              <w:jc w:val="both"/>
              <w:rPr>
                <w:sz w:val="22"/>
                <w:szCs w:val="22"/>
              </w:rPr>
            </w:pPr>
            <w:r w:rsidRPr="00036CA6">
              <w:rPr>
                <w:sz w:val="22"/>
                <w:szCs w:val="22"/>
              </w:rPr>
              <w:t xml:space="preserve">5. </w:t>
            </w:r>
            <w:proofErr w:type="spellStart"/>
            <w:r w:rsidRPr="00036CA6">
              <w:rPr>
                <w:sz w:val="22"/>
                <w:szCs w:val="22"/>
              </w:rPr>
              <w:t>Атанасян</w:t>
            </w:r>
            <w:proofErr w:type="spellEnd"/>
            <w:r w:rsidRPr="00036CA6">
              <w:rPr>
                <w:sz w:val="22"/>
                <w:szCs w:val="22"/>
              </w:rPr>
              <w:t xml:space="preserve"> Л.С. Изучение геометрии в 7 – 9 классах: пособие для учителя – М.: Просвещение, 2015. </w:t>
            </w:r>
          </w:p>
        </w:tc>
      </w:tr>
      <w:tr w:rsidR="000D0857" w:rsidRPr="00036CA6" w:rsidTr="00036CA6">
        <w:tc>
          <w:tcPr>
            <w:tcW w:w="2694" w:type="dxa"/>
          </w:tcPr>
          <w:p w:rsidR="000D0857" w:rsidRPr="00036CA6" w:rsidRDefault="000D0857" w:rsidP="000D0857">
            <w:r w:rsidRPr="00036CA6">
              <w:rPr>
                <w:rFonts w:eastAsia="Times New Roman"/>
              </w:rPr>
              <w:t>Цель курса</w:t>
            </w:r>
          </w:p>
        </w:tc>
        <w:tc>
          <w:tcPr>
            <w:tcW w:w="7620" w:type="dxa"/>
          </w:tcPr>
          <w:p w:rsidR="00036CA6" w:rsidRPr="0048325C" w:rsidRDefault="00036CA6" w:rsidP="00036CA6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</w:rPr>
            </w:pPr>
            <w:r w:rsidRPr="0048325C">
              <w:rPr>
                <w:rFonts w:eastAsia="Times New Roman"/>
                <w:color w:val="000000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036CA6" w:rsidRPr="0048325C" w:rsidRDefault="00036CA6" w:rsidP="00036CA6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</w:rPr>
            </w:pPr>
            <w:r w:rsidRPr="0048325C">
              <w:rPr>
                <w:rFonts w:eastAsia="Times New Roman"/>
                <w:color w:val="000000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036CA6" w:rsidRPr="0048325C" w:rsidRDefault="00036CA6" w:rsidP="00036CA6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</w:rPr>
            </w:pPr>
            <w:proofErr w:type="gramStart"/>
            <w:r w:rsidRPr="0048325C">
              <w:rPr>
                <w:rFonts w:eastAsia="Times New Roman"/>
                <w:color w:val="000000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  <w:proofErr w:type="gramEnd"/>
          </w:p>
          <w:p w:rsidR="00036CA6" w:rsidRPr="0048325C" w:rsidRDefault="00036CA6" w:rsidP="00036CA6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</w:rPr>
            </w:pPr>
            <w:r w:rsidRPr="0048325C">
              <w:rPr>
                <w:rFonts w:eastAsia="Times New Roman"/>
                <w:color w:val="000000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036CA6" w:rsidRPr="0048325C" w:rsidRDefault="00036CA6" w:rsidP="00036CA6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</w:rPr>
            </w:pPr>
            <w:r w:rsidRPr="0048325C">
              <w:rPr>
                <w:rFonts w:eastAsia="Times New Roman"/>
                <w:color w:val="000000"/>
              </w:rPr>
              <w:t>развитие интереса к математическому творчеству и математических способностей.</w:t>
            </w:r>
          </w:p>
          <w:p w:rsidR="00036CA6" w:rsidRPr="0048325C" w:rsidRDefault="00036CA6" w:rsidP="00036CA6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</w:rPr>
            </w:pPr>
            <w:r w:rsidRPr="0048325C">
              <w:rPr>
                <w:rFonts w:eastAsia="Times New Roman"/>
                <w:color w:val="000000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036CA6" w:rsidRPr="0048325C" w:rsidRDefault="00036CA6" w:rsidP="00036CA6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</w:rPr>
            </w:pPr>
            <w:r w:rsidRPr="0048325C">
              <w:rPr>
                <w:rFonts w:eastAsia="Times New Roman"/>
                <w:color w:val="000000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036CA6" w:rsidRPr="0048325C" w:rsidRDefault="00036CA6" w:rsidP="00036CA6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</w:rPr>
            </w:pPr>
            <w:r w:rsidRPr="0048325C">
              <w:rPr>
                <w:rFonts w:eastAsia="Times New Roman"/>
                <w:color w:val="000000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      </w:r>
          </w:p>
          <w:p w:rsidR="00036CA6" w:rsidRPr="0048325C" w:rsidRDefault="00036CA6" w:rsidP="00036CA6">
            <w:pPr>
              <w:numPr>
                <w:ilvl w:val="0"/>
                <w:numId w:val="5"/>
              </w:num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</w:rPr>
            </w:pPr>
            <w:r w:rsidRPr="0048325C">
              <w:rPr>
                <w:rFonts w:eastAsia="Times New Roman"/>
                <w:color w:val="000000"/>
              </w:rPr>
      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036CA6" w:rsidRPr="0048325C" w:rsidRDefault="00036CA6" w:rsidP="00036CA6">
            <w:pPr>
              <w:numPr>
                <w:ilvl w:val="0"/>
                <w:numId w:val="5"/>
              </w:num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</w:rPr>
            </w:pPr>
            <w:r w:rsidRPr="0048325C">
              <w:rPr>
                <w:rFonts w:eastAsia="Times New Roman"/>
                <w:color w:val="000000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0D0857" w:rsidRPr="00036CA6" w:rsidRDefault="000D0857"/>
        </w:tc>
      </w:tr>
      <w:tr w:rsidR="000D0857" w:rsidRPr="00036CA6" w:rsidTr="00036CA6">
        <w:tc>
          <w:tcPr>
            <w:tcW w:w="2694" w:type="dxa"/>
          </w:tcPr>
          <w:p w:rsidR="000D0857" w:rsidRPr="00036CA6" w:rsidRDefault="000D0857" w:rsidP="000D0857">
            <w:r w:rsidRPr="00036CA6">
              <w:rPr>
                <w:rFonts w:eastAsia="Times New Roman"/>
              </w:rPr>
              <w:t>Срок реализации</w:t>
            </w:r>
          </w:p>
          <w:p w:rsidR="000D0857" w:rsidRPr="00036CA6" w:rsidRDefault="000D0857" w:rsidP="000D0857">
            <w:r w:rsidRPr="00036CA6">
              <w:rPr>
                <w:rFonts w:eastAsia="Times New Roman"/>
              </w:rPr>
              <w:t>программы</w:t>
            </w:r>
          </w:p>
        </w:tc>
        <w:tc>
          <w:tcPr>
            <w:tcW w:w="7620" w:type="dxa"/>
          </w:tcPr>
          <w:p w:rsidR="000D0857" w:rsidRPr="00036CA6" w:rsidRDefault="00036CA6">
            <w:r w:rsidRPr="00036CA6">
              <w:t>1 год</w:t>
            </w:r>
          </w:p>
        </w:tc>
      </w:tr>
      <w:tr w:rsidR="000D0857" w:rsidRPr="00036CA6" w:rsidTr="00036CA6">
        <w:tc>
          <w:tcPr>
            <w:tcW w:w="2694" w:type="dxa"/>
          </w:tcPr>
          <w:p w:rsidR="000D0857" w:rsidRPr="00036CA6" w:rsidRDefault="000D0857" w:rsidP="000D0857">
            <w:pPr>
              <w:spacing w:line="260" w:lineRule="exact"/>
            </w:pPr>
            <w:r w:rsidRPr="00036CA6">
              <w:rPr>
                <w:rFonts w:eastAsia="Times New Roman"/>
              </w:rPr>
              <w:t>Место учебного предмета</w:t>
            </w:r>
          </w:p>
          <w:p w:rsidR="000D0857" w:rsidRPr="00036CA6" w:rsidRDefault="000D0857" w:rsidP="000D0857">
            <w:r w:rsidRPr="00036CA6">
              <w:rPr>
                <w:rFonts w:eastAsia="Times New Roman"/>
              </w:rPr>
              <w:t>в учебном плане</w:t>
            </w:r>
          </w:p>
        </w:tc>
        <w:tc>
          <w:tcPr>
            <w:tcW w:w="7620" w:type="dxa"/>
          </w:tcPr>
          <w:p w:rsidR="000D0857" w:rsidRPr="00036CA6" w:rsidRDefault="00036CA6" w:rsidP="00036CA6">
            <w:r w:rsidRPr="00036CA6">
              <w:t>Базовый уровень,  8 кл.,68ч.(2 часа в неделю).</w:t>
            </w:r>
          </w:p>
        </w:tc>
      </w:tr>
      <w:tr w:rsidR="000D0857" w:rsidRPr="00036CA6" w:rsidTr="00036CA6">
        <w:tc>
          <w:tcPr>
            <w:tcW w:w="2694" w:type="dxa"/>
          </w:tcPr>
          <w:p w:rsidR="000D0857" w:rsidRPr="00036CA6" w:rsidRDefault="000D0857" w:rsidP="000D0857">
            <w:pPr>
              <w:spacing w:line="256" w:lineRule="exact"/>
            </w:pPr>
            <w:r w:rsidRPr="00036CA6">
              <w:rPr>
                <w:rFonts w:eastAsia="Times New Roman"/>
              </w:rPr>
              <w:t>Результаты освоения</w:t>
            </w:r>
          </w:p>
          <w:p w:rsidR="000D0857" w:rsidRPr="00036CA6" w:rsidRDefault="000D0857" w:rsidP="000D0857">
            <w:r w:rsidRPr="00036CA6">
              <w:rPr>
                <w:rFonts w:eastAsia="Times New Roman"/>
              </w:rPr>
              <w:t>учебного предмета</w:t>
            </w:r>
          </w:p>
          <w:p w:rsidR="000D0857" w:rsidRPr="00036CA6" w:rsidRDefault="000D0857" w:rsidP="000D0857">
            <w:pPr>
              <w:spacing w:line="260" w:lineRule="exact"/>
              <w:rPr>
                <w:rFonts w:eastAsia="Times New Roman"/>
              </w:rPr>
            </w:pPr>
          </w:p>
        </w:tc>
        <w:tc>
          <w:tcPr>
            <w:tcW w:w="7620" w:type="dxa"/>
          </w:tcPr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 xml:space="preserve">• формирование ответственного отношения к учению, готовности и </w:t>
            </w:r>
            <w:proofErr w:type="gramStart"/>
            <w:r w:rsidRPr="0048325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способности</w:t>
            </w:r>
            <w:proofErr w:type="gramEnd"/>
            <w:r w:rsidRPr="0048325C">
              <w:rPr>
                <w:rFonts w:eastAsia="Times New Roman"/>
                <w:color w:val="000000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критичность мышления, умение распознавать логически некорректные высказывания, отличать гипотезу от факта;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креативность мышления, инициативу, находчивость, активность при решении геометрических задач;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умение контролировать процесс и результат учебной математической деятельности;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способность к эмоциональному восприятию математических объектов, задач, решений, рассуждений;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метапредметные: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 универсальные учебные действия: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 xml:space="preserve">• умение осуществлять контроль по результату и способу действия на </w:t>
            </w:r>
            <w:proofErr w:type="gramStart"/>
            <w:r w:rsidRPr="0048325C">
              <w:rPr>
                <w:rFonts w:eastAsia="Times New Roman"/>
                <w:color w:val="000000"/>
                <w:sz w:val="24"/>
                <w:szCs w:val="24"/>
              </w:rPr>
              <w:t>уровне</w:t>
            </w:r>
            <w:proofErr w:type="gramEnd"/>
            <w:r w:rsidRPr="0048325C">
              <w:rPr>
                <w:rFonts w:eastAsia="Times New Roman"/>
                <w:color w:val="000000"/>
                <w:sz w:val="24"/>
                <w:szCs w:val="24"/>
              </w:rPr>
              <w:t xml:space="preserve"> произвольного внимания и вносить необходимые коррективы;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понимание сущности алгоритмических предписаний и умение действовать в соответствии с предложенным алгоритмом;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умение самостоятельно ставить цели, выбирать и создавать алгоритмы для решения учебных математических проблем;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умение планировать и осуществлять деятельность, направленную на решение задач исследовательского характера;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 универсальные учебные действия: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 xml:space="preserve">•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      </w:r>
            <w:r w:rsidRPr="0048325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родовидовых связей;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 xml:space="preserve">• умение устанавливать причинно-следственные связи, строить </w:t>
            </w:r>
            <w:proofErr w:type="gramStart"/>
            <w:r w:rsidRPr="0048325C">
              <w:rPr>
                <w:rFonts w:eastAsia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48325C">
              <w:rPr>
                <w:rFonts w:eastAsia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выводы;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формирование и развитие учебной и общепользовательской компетентности в области использования информационно-коммуникационных технологий (</w:t>
            </w:r>
            <w:proofErr w:type="gramStart"/>
            <w:r w:rsidRPr="0048325C">
              <w:rPr>
                <w:rFonts w:eastAsia="Times New Roman"/>
                <w:color w:val="000000"/>
                <w:sz w:val="24"/>
                <w:szCs w:val="24"/>
              </w:rPr>
              <w:t>ИКТ-компетентности</w:t>
            </w:r>
            <w:proofErr w:type="gramEnd"/>
            <w:r w:rsidRPr="0048325C">
              <w:rPr>
                <w:rFonts w:eastAsia="Times New Roman"/>
                <w:color w:val="000000"/>
                <w:sz w:val="24"/>
                <w:szCs w:val="24"/>
              </w:rPr>
              <w:t>);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умение видеть математическую задачу в контексте проблемной ситуации в других дисциплинах, в окружающей жизни;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умение понимать и использовать математические средства наглядности (рисунки, чертежи, схемы и др.) для иллюстрации, интерпретации, аргументации;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умение выдвигать гипотезы при решении учебных задач и понимать необходимость их проверки;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умение применять индуктивные и дедуктивные способы рассуждений, видеть различные стратегии решения задач;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 универсальные учебные действия: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умение работать в группе: находить общее решение и разрешать конфликты на основе согласования позиций и учета интересов;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слушать партнера;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формулировать, аргументировать и отстаивать свое мнение;</w:t>
            </w:r>
          </w:p>
          <w:p w:rsidR="00036CA6" w:rsidRPr="009F4F5B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предметные:</w:t>
            </w:r>
          </w:p>
          <w:p w:rsidR="00036CA6" w:rsidRPr="009F4F5B" w:rsidRDefault="00036CA6" w:rsidP="00036CA6">
            <w:pPr>
              <w:shd w:val="clear" w:color="auto" w:fill="FFFFFF"/>
              <w:spacing w:before="100" w:beforeAutospacing="1" w:after="100" w:afterAutospacing="1"/>
              <w:ind w:left="709" w:right="345"/>
              <w:rPr>
                <w:i/>
                <w:color w:val="FF0000"/>
                <w:sz w:val="24"/>
                <w:szCs w:val="24"/>
              </w:rPr>
            </w:pPr>
            <w:r w:rsidRPr="009F4F5B">
              <w:rPr>
                <w:i/>
                <w:sz w:val="24"/>
                <w:szCs w:val="24"/>
                <w:u w:val="single"/>
              </w:rPr>
              <w:t>ученик научится: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пользоваться геометрическим языком для описания предметов окружающего мира;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распознавать геометрические фигуры, различать их взаимное расположение;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 xml:space="preserve">• изображать геометрические фигуры; выполнять чертежи по </w:t>
            </w:r>
            <w:r w:rsidRPr="0048325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условию задачи; осуществлять преобразования фигур;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 xml:space="preserve">• распознавать на </w:t>
            </w:r>
            <w:proofErr w:type="gramStart"/>
            <w:r w:rsidRPr="0048325C">
              <w:rPr>
                <w:rFonts w:eastAsia="Times New Roman"/>
                <w:color w:val="000000"/>
                <w:sz w:val="24"/>
                <w:szCs w:val="24"/>
              </w:rPr>
              <w:t>чертежах</w:t>
            </w:r>
            <w:proofErr w:type="gramEnd"/>
            <w:r w:rsidRPr="0048325C">
              <w:rPr>
                <w:rFonts w:eastAsia="Times New Roman"/>
                <w:color w:val="000000"/>
                <w:sz w:val="24"/>
                <w:szCs w:val="24"/>
              </w:rPr>
              <w:t>, моделях и в окружающей обстановке основные пространственные тела, изображать их;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в простейших случаях строить сечения и развертки пространственных тел;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проводить операции над векторами, вычислять длину и координаты вектора, угол между векторами;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вычислять значения геометрических величи</w:t>
            </w:r>
            <w:proofErr w:type="gramStart"/>
            <w:r w:rsidRPr="0048325C">
              <w:rPr>
                <w:rFonts w:eastAsia="Times New Roman"/>
                <w:color w:val="000000"/>
                <w:sz w:val="24"/>
                <w:szCs w:val="24"/>
              </w:rPr>
              <w:t>н(</w:t>
            </w:r>
            <w:proofErr w:type="gramEnd"/>
            <w:r w:rsidRPr="0048325C">
              <w:rPr>
                <w:rFonts w:eastAsia="Times New Roman"/>
                <w:color w:val="000000"/>
                <w:sz w:val="24"/>
                <w:szCs w:val="24"/>
              </w:rPr>
      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решать геометрические задачи, опираясь на изученные свойства фигур и отношений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между ними, применяя дополнительные построения, алгебраический и тригонометрический аппарат, правила симметрии;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решать простейшие планиметрические задачи в пространстве.</w:t>
            </w:r>
          </w:p>
          <w:p w:rsidR="00036CA6" w:rsidRPr="009F4F5B" w:rsidRDefault="00036CA6" w:rsidP="00036CA6">
            <w:pPr>
              <w:pStyle w:val="a5"/>
              <w:ind w:left="709" w:right="345"/>
              <w:rPr>
                <w:color w:val="000000"/>
              </w:rPr>
            </w:pPr>
            <w:r w:rsidRPr="009F4F5B">
              <w:rPr>
                <w:i/>
                <w:u w:val="single"/>
              </w:rPr>
              <w:t>ученик получит возможность: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bCs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bCs/>
                <w:color w:val="000000"/>
                <w:sz w:val="24"/>
                <w:szCs w:val="24"/>
              </w:rPr>
              <w:t>и повседневной жизни для: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 xml:space="preserve">• описания реальных ситуаций на </w:t>
            </w:r>
            <w:proofErr w:type="gramStart"/>
            <w:r w:rsidRPr="0048325C">
              <w:rPr>
                <w:rFonts w:eastAsia="Times New Roman"/>
                <w:color w:val="000000"/>
                <w:sz w:val="24"/>
                <w:szCs w:val="24"/>
              </w:rPr>
              <w:t>языке</w:t>
            </w:r>
            <w:proofErr w:type="gramEnd"/>
            <w:r w:rsidRPr="0048325C">
              <w:rPr>
                <w:rFonts w:eastAsia="Times New Roman"/>
                <w:color w:val="000000"/>
                <w:sz w:val="24"/>
                <w:szCs w:val="24"/>
              </w:rPr>
              <w:t xml:space="preserve"> геометрии;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расчетов, включающих простейшие тригонометрические формулы;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решения геометрических задач с использованием тригонометрии;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решения практических задач, связанных с нахождением геометрических величин (используя при необходимости справочники и технические средства);</w:t>
            </w:r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48325C">
              <w:rPr>
                <w:rFonts w:eastAsia="Times New Roman"/>
                <w:color w:val="000000"/>
                <w:sz w:val="24"/>
                <w:szCs w:val="24"/>
              </w:rPr>
              <w:t>• построений с помощью геометрических инструментов (линейка, угольник, циркуль,</w:t>
            </w:r>
            <w:proofErr w:type="gramEnd"/>
          </w:p>
          <w:p w:rsidR="00036CA6" w:rsidRPr="0048325C" w:rsidRDefault="00036CA6" w:rsidP="00036CA6">
            <w:pPr>
              <w:shd w:val="clear" w:color="auto" w:fill="FFFFFF"/>
              <w:spacing w:after="150"/>
              <w:ind w:left="-567" w:right="283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48325C">
              <w:rPr>
                <w:rFonts w:eastAsia="Times New Roman"/>
                <w:color w:val="000000"/>
                <w:sz w:val="24"/>
                <w:szCs w:val="24"/>
              </w:rPr>
              <w:t>транспортир).</w:t>
            </w:r>
          </w:p>
          <w:p w:rsidR="000D0857" w:rsidRPr="00036CA6" w:rsidRDefault="000D0857"/>
        </w:tc>
      </w:tr>
      <w:tr w:rsidR="000D0857" w:rsidRPr="00036CA6" w:rsidTr="00036CA6">
        <w:tc>
          <w:tcPr>
            <w:tcW w:w="2694" w:type="dxa"/>
          </w:tcPr>
          <w:p w:rsidR="000D0857" w:rsidRPr="00036CA6" w:rsidRDefault="000D0857" w:rsidP="000D0857">
            <w:pPr>
              <w:spacing w:line="260" w:lineRule="exact"/>
              <w:rPr>
                <w:rFonts w:eastAsia="Times New Roman"/>
              </w:rPr>
            </w:pPr>
            <w:r w:rsidRPr="00036CA6">
              <w:rPr>
                <w:rFonts w:eastAsia="Times New Roman"/>
              </w:rPr>
              <w:lastRenderedPageBreak/>
              <w:t>Структура курса</w:t>
            </w:r>
          </w:p>
        </w:tc>
        <w:tc>
          <w:tcPr>
            <w:tcW w:w="7620" w:type="dxa"/>
          </w:tcPr>
          <w:p w:rsidR="000D0857" w:rsidRPr="00036CA6" w:rsidRDefault="00036CA6" w:rsidP="00036CA6">
            <w:pPr>
              <w:pStyle w:val="a4"/>
              <w:numPr>
                <w:ilvl w:val="1"/>
                <w:numId w:val="4"/>
              </w:numPr>
              <w:ind w:left="317"/>
            </w:pPr>
            <w:r w:rsidRPr="0048325C">
              <w:rPr>
                <w:bCs/>
                <w:color w:val="000000"/>
                <w:sz w:val="22"/>
                <w:szCs w:val="22"/>
              </w:rPr>
              <w:t>Четырехугольники (14ч)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036CA6" w:rsidRPr="00036CA6" w:rsidRDefault="00036CA6" w:rsidP="00036CA6">
            <w:pPr>
              <w:pStyle w:val="a4"/>
              <w:numPr>
                <w:ilvl w:val="1"/>
                <w:numId w:val="4"/>
              </w:numPr>
              <w:ind w:left="317"/>
            </w:pPr>
            <w:r w:rsidRPr="0048325C">
              <w:rPr>
                <w:bCs/>
                <w:color w:val="000000"/>
                <w:sz w:val="22"/>
                <w:szCs w:val="22"/>
              </w:rPr>
              <w:t>Площадь (14 ч)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036CA6" w:rsidRPr="00036CA6" w:rsidRDefault="00036CA6" w:rsidP="00036CA6">
            <w:pPr>
              <w:pStyle w:val="a4"/>
              <w:numPr>
                <w:ilvl w:val="1"/>
                <w:numId w:val="4"/>
              </w:numPr>
              <w:ind w:left="317"/>
            </w:pPr>
            <w:r w:rsidRPr="0048325C">
              <w:rPr>
                <w:bCs/>
                <w:color w:val="000000"/>
                <w:sz w:val="22"/>
                <w:szCs w:val="22"/>
              </w:rPr>
              <w:t>Подобные треугольники (20 ч)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036CA6" w:rsidRPr="00036CA6" w:rsidRDefault="00036CA6" w:rsidP="00036CA6">
            <w:pPr>
              <w:pStyle w:val="a4"/>
              <w:numPr>
                <w:ilvl w:val="1"/>
                <w:numId w:val="4"/>
              </w:numPr>
              <w:ind w:left="317"/>
            </w:pPr>
            <w:r w:rsidRPr="0048325C">
              <w:rPr>
                <w:bCs/>
                <w:color w:val="000000"/>
                <w:sz w:val="22"/>
                <w:szCs w:val="22"/>
              </w:rPr>
              <w:t>Окружность (16 ч)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036CA6" w:rsidRPr="00036CA6" w:rsidRDefault="00036CA6" w:rsidP="00036CA6">
            <w:pPr>
              <w:ind w:left="1080"/>
              <w:jc w:val="both"/>
            </w:pPr>
          </w:p>
        </w:tc>
      </w:tr>
    </w:tbl>
    <w:p w:rsidR="00272FA8" w:rsidRPr="00036CA6" w:rsidRDefault="00272FA8"/>
    <w:sectPr w:rsidR="00272FA8" w:rsidRPr="00036CA6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0A5"/>
    <w:multiLevelType w:val="multilevel"/>
    <w:tmpl w:val="D72C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C64C9"/>
    <w:multiLevelType w:val="multilevel"/>
    <w:tmpl w:val="8162FB0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3145652C"/>
    <w:multiLevelType w:val="multilevel"/>
    <w:tmpl w:val="1F2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447DF"/>
    <w:multiLevelType w:val="multilevel"/>
    <w:tmpl w:val="E5FC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D3C77"/>
    <w:multiLevelType w:val="multilevel"/>
    <w:tmpl w:val="C8C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57"/>
    <w:rsid w:val="00036CA6"/>
    <w:rsid w:val="000D0857"/>
    <w:rsid w:val="00272FA8"/>
    <w:rsid w:val="00494C44"/>
    <w:rsid w:val="00E8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CA6"/>
    <w:pPr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rsid w:val="00036CA6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36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CA6"/>
    <w:pPr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rsid w:val="00036CA6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36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user</cp:lastModifiedBy>
  <cp:revision>4</cp:revision>
  <dcterms:created xsi:type="dcterms:W3CDTF">2018-09-03T05:23:00Z</dcterms:created>
  <dcterms:modified xsi:type="dcterms:W3CDTF">2018-09-06T17:00:00Z</dcterms:modified>
</cp:coreProperties>
</file>