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C8" w:rsidRDefault="00FF09C8" w:rsidP="00FF09C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 к рабочей программе</w:t>
      </w:r>
    </w:p>
    <w:tbl>
      <w:tblPr>
        <w:tblStyle w:val="a5"/>
        <w:tblW w:w="10490" w:type="dxa"/>
        <w:tblInd w:w="-1168" w:type="dxa"/>
        <w:tblLook w:val="04A0" w:firstRow="1" w:lastRow="0" w:firstColumn="1" w:lastColumn="0" w:noHBand="0" w:noVBand="1"/>
      </w:tblPr>
      <w:tblGrid>
        <w:gridCol w:w="3510"/>
        <w:gridCol w:w="6980"/>
      </w:tblGrid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Название курса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«Избранные задачи по планиметрии» </w:t>
            </w: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10А</w:t>
            </w:r>
            <w:proofErr w:type="gramStart"/>
            <w:r>
              <w:rPr>
                <w:szCs w:val="24"/>
              </w:rPr>
              <w:t>,Б</w:t>
            </w:r>
            <w:proofErr w:type="gramEnd"/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34 часа в 10 классе</w:t>
            </w: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Составитель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Гордеева Л.Ю.</w:t>
            </w: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Реализуемый УМК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9C8" w:rsidRPr="00D14099" w:rsidRDefault="00FF09C8" w:rsidP="002A6566">
            <w:pPr>
              <w:rPr>
                <w:lang w:eastAsia="ru-RU"/>
              </w:rPr>
            </w:pPr>
            <w:r w:rsidRPr="00B12A46">
              <w:rPr>
                <w:lang w:eastAsia="ru-RU"/>
              </w:rPr>
              <w:t xml:space="preserve">Учебник для 10 класса общеобразовательных учреждений. </w:t>
            </w:r>
            <w:proofErr w:type="spellStart"/>
            <w:r w:rsidRPr="00B12A46">
              <w:rPr>
                <w:lang w:eastAsia="ru-RU"/>
              </w:rPr>
              <w:t>Атанасян</w:t>
            </w:r>
            <w:proofErr w:type="spellEnd"/>
            <w:r w:rsidRPr="00B12A46">
              <w:rPr>
                <w:lang w:eastAsia="ru-RU"/>
              </w:rPr>
              <w:t xml:space="preserve">, Л.С., Бутузов, В.Ф., Кадомцев, С.Б. и др. Геометрия: учебник для 10-11 </w:t>
            </w:r>
            <w:proofErr w:type="spellStart"/>
            <w:r w:rsidRPr="00B12A46">
              <w:rPr>
                <w:lang w:eastAsia="ru-RU"/>
              </w:rPr>
              <w:t>кл</w:t>
            </w:r>
            <w:proofErr w:type="spellEnd"/>
            <w:r w:rsidRPr="00B12A46">
              <w:rPr>
                <w:lang w:eastAsia="ru-RU"/>
              </w:rPr>
              <w:t>. общеобразовательных учр</w:t>
            </w:r>
            <w:r>
              <w:rPr>
                <w:lang w:eastAsia="ru-RU"/>
              </w:rPr>
              <w:t>еждений. – М.: Просвещение, 2017</w:t>
            </w:r>
            <w:r w:rsidRPr="00B12A46">
              <w:rPr>
                <w:lang w:eastAsia="ru-RU"/>
              </w:rPr>
              <w:t>г. - 213 с.</w:t>
            </w:r>
          </w:p>
          <w:p w:rsidR="00FF09C8" w:rsidRDefault="00FF09C8" w:rsidP="002A6566">
            <w:pPr>
              <w:ind w:firstLine="567"/>
              <w:jc w:val="both"/>
              <w:rPr>
                <w:szCs w:val="24"/>
              </w:rPr>
            </w:pPr>
          </w:p>
        </w:tc>
      </w:tr>
      <w:tr w:rsidR="00FF09C8" w:rsidTr="00FF09C8">
        <w:trPr>
          <w:trHeight w:val="443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Цель курса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9C8" w:rsidRPr="00136E85" w:rsidRDefault="00FF09C8" w:rsidP="002A6566">
            <w:pPr>
              <w:ind w:right="20"/>
              <w:jc w:val="both"/>
              <w:rPr>
                <w:b/>
              </w:rPr>
            </w:pPr>
            <w:r w:rsidRPr="00136E85">
              <w:rPr>
                <w:b/>
              </w:rPr>
              <w:t xml:space="preserve"> в направлении личностного развития</w:t>
            </w:r>
          </w:p>
          <w:p w:rsidR="00FF09C8" w:rsidRPr="00136E85" w:rsidRDefault="00FF09C8" w:rsidP="002A6566">
            <w:pPr>
              <w:ind w:right="20"/>
              <w:jc w:val="both"/>
            </w:pPr>
            <w:r w:rsidRPr="00136E85">
              <w:t>- развитие логического и критического мышления, культуры речи, способности к умственному эксперименту;</w:t>
            </w:r>
          </w:p>
          <w:p w:rsidR="00FF09C8" w:rsidRPr="00136E85" w:rsidRDefault="00FF09C8" w:rsidP="002A6566">
            <w:pPr>
              <w:ind w:right="20"/>
              <w:jc w:val="both"/>
            </w:pPr>
            <w:r w:rsidRPr="00136E85">
              <w:t>-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FF09C8" w:rsidRPr="00136E85" w:rsidRDefault="00FF09C8" w:rsidP="002A6566">
            <w:pPr>
              <w:jc w:val="both"/>
              <w:rPr>
                <w:color w:val="000000"/>
              </w:rPr>
            </w:pPr>
            <w:r w:rsidRPr="00136E85">
              <w:t>- развитие интереса к математическому творчеству и математических способностей;</w:t>
            </w:r>
          </w:p>
          <w:p w:rsidR="00FF09C8" w:rsidRPr="00136E85" w:rsidRDefault="00FF09C8" w:rsidP="002A6566">
            <w:pPr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 xml:space="preserve">- развивать математический образ мышления. </w:t>
            </w:r>
          </w:p>
          <w:p w:rsidR="00FF09C8" w:rsidRPr="00136E85" w:rsidRDefault="00FF09C8" w:rsidP="002A6566">
            <w:pPr>
              <w:tabs>
                <w:tab w:val="left" w:pos="786"/>
              </w:tabs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- 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      </w:r>
          </w:p>
          <w:p w:rsidR="00FF09C8" w:rsidRPr="00136E85" w:rsidRDefault="00FF09C8" w:rsidP="002A6566">
            <w:pPr>
              <w:ind w:right="20"/>
              <w:jc w:val="both"/>
              <w:rPr>
                <w:b/>
              </w:rPr>
            </w:pPr>
            <w:r w:rsidRPr="00136E85">
              <w:rPr>
                <w:b/>
              </w:rPr>
              <w:t xml:space="preserve">  в </w:t>
            </w:r>
            <w:proofErr w:type="spellStart"/>
            <w:r w:rsidRPr="00136E85">
              <w:rPr>
                <w:b/>
              </w:rPr>
              <w:t>метапредметном</w:t>
            </w:r>
            <w:proofErr w:type="spellEnd"/>
            <w:r w:rsidRPr="00136E85">
              <w:rPr>
                <w:b/>
              </w:rPr>
              <w:t xml:space="preserve"> направлении:</w:t>
            </w:r>
          </w:p>
          <w:p w:rsidR="00FF09C8" w:rsidRPr="00136E85" w:rsidRDefault="00FF09C8" w:rsidP="002A6566">
            <w:pPr>
              <w:ind w:right="20"/>
              <w:jc w:val="both"/>
            </w:pPr>
            <w:r w:rsidRPr="00136E85">
              <w:t>- 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      </w:r>
          </w:p>
          <w:p w:rsidR="00FF09C8" w:rsidRPr="00136E85" w:rsidRDefault="00FF09C8" w:rsidP="002A6566">
            <w:pPr>
              <w:ind w:right="20"/>
              <w:jc w:val="both"/>
            </w:pPr>
            <w:r w:rsidRPr="00136E85">
              <w:t>- развитие представлений о геометрии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t>- формирование общих способов интеллектуальной деятельности, необходимых для изучения курса геометрии, и необходимых для изучения смежных дисциплин, применения в повседневной жизни.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- определять цель деятельности на уроке с помощью учителя и самостоятельно.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 xml:space="preserve">- </w:t>
            </w:r>
            <w:proofErr w:type="gramStart"/>
            <w:r w:rsidRPr="00136E85">
              <w:rPr>
                <w:color w:val="000000"/>
              </w:rPr>
              <w:t>учиться совместно с учителем обнаруживать</w:t>
            </w:r>
            <w:proofErr w:type="gramEnd"/>
            <w:r w:rsidRPr="00136E85">
              <w:rPr>
                <w:color w:val="000000"/>
              </w:rPr>
              <w:t xml:space="preserve"> и формулировать учебную проблему.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- высказывать свой вариант, предлагать способ её проверки (на основе продуктивных заданий).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- работая по предложенному плану, использовать необходимые средства (учебник, простейшие приборы и инструменты).</w:t>
            </w:r>
          </w:p>
          <w:p w:rsidR="00FF09C8" w:rsidRPr="00136E85" w:rsidRDefault="00FF09C8" w:rsidP="002A6566">
            <w:pPr>
              <w:spacing w:after="75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- определять успешность выполнения своего задания в диалоге с учителем</w:t>
            </w:r>
          </w:p>
          <w:p w:rsidR="00FF09C8" w:rsidRPr="00136E85" w:rsidRDefault="00FF09C8" w:rsidP="002A6566">
            <w:pPr>
              <w:ind w:right="20"/>
              <w:jc w:val="both"/>
              <w:rPr>
                <w:b/>
              </w:rPr>
            </w:pPr>
            <w:r w:rsidRPr="00136E85">
              <w:rPr>
                <w:b/>
              </w:rPr>
              <w:t>в предметном направлении:</w:t>
            </w:r>
          </w:p>
          <w:p w:rsidR="00FF09C8" w:rsidRPr="00136E85" w:rsidRDefault="00FF09C8" w:rsidP="002A6566">
            <w:pPr>
              <w:keepNext/>
              <w:keepLines/>
              <w:jc w:val="both"/>
              <w:rPr>
                <w:b/>
              </w:rPr>
            </w:pPr>
            <w:r w:rsidRPr="00136E85">
              <w:t>- овладение геометрическими знаниями и умениями, необходимыми для продолжения обучения в основной школе, применения в повседневной жизни.</w:t>
            </w:r>
          </w:p>
          <w:p w:rsidR="00FF09C8" w:rsidRPr="00136E85" w:rsidRDefault="00FF09C8" w:rsidP="002A656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Срок реализации программы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szCs w:val="24"/>
              </w:rPr>
              <w:t>год</w:t>
            </w: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Место учебного предмета в учебном плане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10 класс-34 часов в год, 1 час в неделю</w:t>
            </w: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9C8" w:rsidRPr="005502AD" w:rsidRDefault="00FF09C8" w:rsidP="002A6566">
            <w:r>
              <w:t>Ученик научит</w:t>
            </w:r>
            <w:r w:rsidRPr="005502AD">
              <w:t>ся: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r w:rsidRPr="005502AD">
              <w:t>пользоваться геометрическим языком для описания предметов окружающего мира;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r w:rsidRPr="005502AD">
              <w:t xml:space="preserve"> распознавать геометрические фигуры, различать их взаимное расположение;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r w:rsidRPr="005502AD">
              <w:t>изображать геометрические фигуры; выполнять чертежи по условию задач; осуществлять преобразование фигур;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proofErr w:type="gramStart"/>
            <w:r w:rsidRPr="005502AD">
              <w:t xml:space="preserve"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</w:t>
            </w:r>
            <w:r w:rsidRPr="005502AD">
              <w:lastRenderedPageBreak/>
              <w:t>основных геометрических фигур и фигур, составленных из них;</w:t>
            </w:r>
            <w:proofErr w:type="gramEnd"/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r w:rsidRPr="005502AD">
      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  <w:jc w:val="both"/>
            </w:pPr>
            <w:r w:rsidRPr="005502AD"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</w:pPr>
            <w:r w:rsidRPr="005502AD">
              <w:t>определять проблему и вытекающие из неё задачи;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</w:pPr>
            <w:r w:rsidRPr="005502AD">
              <w:t>проводить обоснования при решении задач, используя изученные сведения;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</w:pPr>
            <w:r w:rsidRPr="005502AD">
              <w:t xml:space="preserve"> применять свойства треугольника при решении задач;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</w:pPr>
            <w:r w:rsidRPr="005502AD">
              <w:t>находить равные треугольники;</w:t>
            </w:r>
          </w:p>
          <w:p w:rsidR="00FF09C8" w:rsidRPr="005502AD" w:rsidRDefault="00FF09C8" w:rsidP="00FF09C8">
            <w:pPr>
              <w:pStyle w:val="a4"/>
              <w:numPr>
                <w:ilvl w:val="0"/>
                <w:numId w:val="3"/>
              </w:numPr>
            </w:pPr>
            <w:r w:rsidRPr="005502AD">
              <w:t>уметь принимать соотношения между углами треугольника при решении задач;</w:t>
            </w:r>
          </w:p>
          <w:p w:rsidR="00FF09C8" w:rsidRPr="005502AD" w:rsidRDefault="00FF09C8" w:rsidP="002A6566">
            <w:r w:rsidRPr="005502AD">
              <w:t>Ученик получит возможность научиться: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40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136E85">
              <w:rPr>
                <w:color w:val="000000"/>
              </w:rPr>
              <w:t>контрпримеры</w:t>
            </w:r>
            <w:proofErr w:type="spellEnd"/>
            <w:r w:rsidRPr="00136E85">
              <w:rPr>
                <w:color w:val="000000"/>
              </w:rPr>
              <w:t>;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36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уметь распознавать логически некорректные высказывания, отличать гипотезу от факта, вырабатывать критичность мышления;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36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представлять математическую науку как сферу человеческой деятельности, представ</w:t>
            </w:r>
            <w:r w:rsidRPr="00136E85">
              <w:rPr>
                <w:color w:val="000000"/>
                <w:shd w:val="clear" w:color="auto" w:fill="FFFFFF"/>
              </w:rPr>
              <w:t>ляя</w:t>
            </w:r>
            <w:r w:rsidRPr="00136E85">
              <w:rPr>
                <w:color w:val="000000"/>
              </w:rPr>
              <w:t xml:space="preserve"> этапы её развития и значимость для развития цивилизации;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47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 xml:space="preserve">вырабатывать креативность мышления, инициативу, находчивость, активность при </w:t>
            </w:r>
            <w:r w:rsidRPr="00136E85">
              <w:rPr>
                <w:b/>
                <w:color w:val="000000"/>
                <w:u w:val="single"/>
                <w:shd w:val="clear" w:color="auto" w:fill="FFFFFF"/>
              </w:rPr>
              <w:t>решении</w:t>
            </w:r>
            <w:r w:rsidRPr="00136E85">
              <w:rPr>
                <w:color w:val="000000"/>
              </w:rPr>
              <w:t xml:space="preserve"> математических задач;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48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уметь контролировать процесс и результат учебной математической деятельности;</w:t>
            </w:r>
          </w:p>
          <w:p w:rsidR="00FF09C8" w:rsidRPr="00136E85" w:rsidRDefault="00FF09C8" w:rsidP="00FF09C8">
            <w:pPr>
              <w:numPr>
                <w:ilvl w:val="0"/>
                <w:numId w:val="1"/>
              </w:numPr>
              <w:tabs>
                <w:tab w:val="left" w:pos="740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 xml:space="preserve">вырабатывать способность к эмоциональному восприятию математических объектов, </w:t>
            </w:r>
            <w:r w:rsidRPr="00136E85">
              <w:rPr>
                <w:b/>
                <w:color w:val="000000"/>
                <w:u w:val="single"/>
                <w:shd w:val="clear" w:color="auto" w:fill="FFFFFF"/>
              </w:rPr>
              <w:t>задач,</w:t>
            </w:r>
            <w:r w:rsidRPr="00136E85">
              <w:rPr>
                <w:color w:val="000000"/>
              </w:rPr>
              <w:t xml:space="preserve"> решений, рассуждений;</w:t>
            </w:r>
          </w:p>
          <w:p w:rsidR="00FF09C8" w:rsidRPr="00136E85" w:rsidRDefault="00FF09C8" w:rsidP="00FF09C8">
            <w:pPr>
              <w:numPr>
                <w:ilvl w:val="0"/>
                <w:numId w:val="2"/>
              </w:numPr>
              <w:tabs>
                <w:tab w:val="left" w:pos="709"/>
                <w:tab w:val="left" w:pos="747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иметь первоначальные представления об идеях и методах геометрии математики как об универсальном языке науки и техники, о средствах моделирования явлений и процессов;</w:t>
            </w:r>
          </w:p>
          <w:p w:rsidR="00FF09C8" w:rsidRPr="00136E85" w:rsidRDefault="00FF09C8" w:rsidP="00FF09C8">
            <w:pPr>
              <w:numPr>
                <w:ilvl w:val="0"/>
                <w:numId w:val="2"/>
              </w:numPr>
              <w:tabs>
                <w:tab w:val="left" w:pos="709"/>
                <w:tab w:val="left" w:pos="740"/>
                <w:tab w:val="left" w:pos="851"/>
              </w:tabs>
              <w:ind w:right="-8"/>
              <w:jc w:val="both"/>
              <w:rPr>
                <w:color w:val="000000"/>
              </w:rPr>
            </w:pPr>
            <w:r w:rsidRPr="00136E85">
              <w:rPr>
                <w:color w:val="000000"/>
              </w:rPr>
              <w:t>уметь видеть математическую задачу в контексте проблемной ситуации в других дисциплинах, в окружающей жизни;</w:t>
            </w:r>
          </w:p>
          <w:p w:rsidR="00FF09C8" w:rsidRPr="00136E85" w:rsidRDefault="00FF09C8" w:rsidP="00FF09C8">
            <w:pPr>
              <w:numPr>
                <w:ilvl w:val="0"/>
                <w:numId w:val="2"/>
              </w:numPr>
              <w:tabs>
                <w:tab w:val="left" w:pos="709"/>
                <w:tab w:val="left" w:pos="736"/>
                <w:tab w:val="left" w:pos="851"/>
              </w:tabs>
              <w:ind w:right="-8"/>
              <w:jc w:val="both"/>
            </w:pPr>
            <w:r w:rsidRPr="00136E85">
              <w:t>уметь применять индуктивные и дедуктивные способы рассуждений, видеть различ</w:t>
            </w:r>
            <w:r w:rsidRPr="00136E85">
              <w:rPr>
                <w:shd w:val="clear" w:color="auto" w:fill="FFFFFF"/>
              </w:rPr>
              <w:t>ные</w:t>
            </w:r>
            <w:r w:rsidRPr="00136E85">
              <w:t xml:space="preserve"> стратегии решения задач;</w:t>
            </w:r>
          </w:p>
          <w:p w:rsidR="00FF09C8" w:rsidRPr="00136E85" w:rsidRDefault="00FF09C8" w:rsidP="00FF09C8">
            <w:pPr>
              <w:numPr>
                <w:ilvl w:val="0"/>
                <w:numId w:val="2"/>
              </w:numPr>
              <w:tabs>
                <w:tab w:val="left" w:pos="709"/>
                <w:tab w:val="left" w:pos="740"/>
                <w:tab w:val="left" w:pos="851"/>
              </w:tabs>
              <w:ind w:right="-8"/>
              <w:jc w:val="both"/>
            </w:pPr>
            <w:r w:rsidRPr="00136E85">
              <w:t>уметь самостоятельно ставить цели, выбирать и создавать алгоритм для решения учебных математических проблем;</w:t>
            </w:r>
          </w:p>
          <w:p w:rsidR="00FF09C8" w:rsidRPr="00B12A46" w:rsidRDefault="00FF09C8" w:rsidP="002A6566">
            <w:pPr>
              <w:rPr>
                <w:lang w:eastAsia="ru-RU"/>
              </w:rPr>
            </w:pPr>
          </w:p>
          <w:p w:rsidR="00FF09C8" w:rsidRDefault="00FF09C8" w:rsidP="002A6566">
            <w:pPr>
              <w:jc w:val="both"/>
              <w:rPr>
                <w:szCs w:val="24"/>
              </w:rPr>
            </w:pPr>
          </w:p>
        </w:tc>
      </w:tr>
      <w:tr w:rsidR="00FF09C8" w:rsidTr="00FF09C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9C8" w:rsidRDefault="00FF09C8" w:rsidP="002A656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Структура курса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9C8" w:rsidRDefault="00FF09C8" w:rsidP="002A6566">
            <w:r w:rsidRPr="000F6484">
              <w:t>Треугольники и их элементы</w:t>
            </w:r>
            <w:r>
              <w:t xml:space="preserve"> 4ч</w:t>
            </w:r>
          </w:p>
          <w:p w:rsidR="00FF09C8" w:rsidRDefault="00FF09C8" w:rsidP="002A6566">
            <w:r w:rsidRPr="000F6484">
              <w:t>Четырехугольники и их элементы</w:t>
            </w:r>
            <w:r>
              <w:t xml:space="preserve"> 5ч</w:t>
            </w:r>
          </w:p>
          <w:p w:rsidR="00FF09C8" w:rsidRDefault="00FF09C8" w:rsidP="002A6566">
            <w:r w:rsidRPr="000F6484">
              <w:t>Площади многоугольников</w:t>
            </w:r>
            <w:r>
              <w:t>5ч</w:t>
            </w:r>
          </w:p>
          <w:p w:rsidR="00FF09C8" w:rsidRDefault="00FF09C8" w:rsidP="002A6566">
            <w:r w:rsidRPr="000F6484">
              <w:t>Окружность и ее элементы</w:t>
            </w:r>
            <w:r>
              <w:t xml:space="preserve"> 5ч</w:t>
            </w:r>
          </w:p>
          <w:p w:rsidR="00FF09C8" w:rsidRDefault="00FF09C8" w:rsidP="002A6566">
            <w:r w:rsidRPr="000F6484">
              <w:t>Хорды, секущие и касательные</w:t>
            </w:r>
            <w:r>
              <w:t xml:space="preserve"> 5ч</w:t>
            </w:r>
          </w:p>
          <w:p w:rsidR="00FF09C8" w:rsidRDefault="00FF09C8" w:rsidP="002A6566">
            <w:r w:rsidRPr="000F6484">
              <w:t>Векторы. Метод координат на плоскости</w:t>
            </w:r>
            <w:r>
              <w:t xml:space="preserve"> 5ч</w:t>
            </w:r>
          </w:p>
          <w:p w:rsidR="00FF09C8" w:rsidRPr="00AD18E9" w:rsidRDefault="00FF09C8" w:rsidP="002A6566">
            <w:pPr>
              <w:rPr>
                <w:lang w:eastAsia="ru-RU"/>
              </w:rPr>
            </w:pPr>
            <w:r w:rsidRPr="000F6484">
              <w:t>Многогранники</w:t>
            </w:r>
            <w:r>
              <w:t xml:space="preserve"> 5ч </w:t>
            </w:r>
          </w:p>
        </w:tc>
      </w:tr>
    </w:tbl>
    <w:p w:rsidR="00B02343" w:rsidRDefault="00B02343"/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B5"/>
    <w:multiLevelType w:val="hybridMultilevel"/>
    <w:tmpl w:val="D33A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3B4A"/>
    <w:multiLevelType w:val="multilevel"/>
    <w:tmpl w:val="A67A1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806ED"/>
    <w:multiLevelType w:val="multilevel"/>
    <w:tmpl w:val="B7720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C8"/>
    <w:rsid w:val="00B02343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9C8"/>
    <w:pPr>
      <w:ind w:left="720"/>
      <w:contextualSpacing/>
    </w:pPr>
  </w:style>
  <w:style w:type="table" w:styleId="a5">
    <w:name w:val="Table Grid"/>
    <w:basedOn w:val="a1"/>
    <w:uiPriority w:val="59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9C8"/>
    <w:pPr>
      <w:ind w:left="720"/>
      <w:contextualSpacing/>
    </w:pPr>
  </w:style>
  <w:style w:type="table" w:styleId="a5">
    <w:name w:val="Table Grid"/>
    <w:basedOn w:val="a1"/>
    <w:uiPriority w:val="59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2018-10-24T16:22:00Z</dcterms:created>
  <dcterms:modified xsi:type="dcterms:W3CDTF">2018-10-24T16:23:00Z</dcterms:modified>
</cp:coreProperties>
</file>