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DF">
        <w:rPr>
          <w:rFonts w:ascii="Times New Roman" w:hAnsi="Times New Roman" w:cs="Times New Roman"/>
          <w:b/>
          <w:sz w:val="28"/>
          <w:szCs w:val="28"/>
        </w:rPr>
        <w:t>8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43F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8643F0" w:rsidRDefault="008643F0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30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FE1221" w:rsidRPr="00FE1221" w:rsidRDefault="00FE1221" w:rsidP="00FE1221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ab/>
              <w:t xml:space="preserve">Информатика: учебник для 8 класса (ФГОС),/ Л.Л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, А.Ю.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 – М.: БИНОМ, Лаборатория знаний,2015.</w:t>
            </w:r>
          </w:p>
          <w:p w:rsidR="00FE1221" w:rsidRPr="00FE1221" w:rsidRDefault="00FE1221" w:rsidP="00FE1221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ab/>
              <w:t xml:space="preserve">Информатика: рабочая тетрадь для 8 класса (ФГОС),/ Л.Л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, А.Ю.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 – М.: БИНОМ, Лаборатория знаний,2015.</w:t>
            </w:r>
          </w:p>
          <w:p w:rsidR="008643F0" w:rsidRPr="008643F0" w:rsidRDefault="00FE1221" w:rsidP="00FE12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Информатика. УМК для основной школы: 5 - 6, 7 – 9 классы (ФГОС). Методическое пособие для учителя. ФГОС, / Бородин М. Н. – М.: БИНОМ, Лаборатория знаний, 2014.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553511" w:rsidRPr="00553511" w:rsidRDefault="00553511" w:rsidP="00553511">
            <w:pPr>
              <w:pStyle w:val="a9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553511" w:rsidRPr="00553511" w:rsidRDefault="00553511" w:rsidP="00553511">
            <w:pPr>
              <w:pStyle w:val="a9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формирование способов деятельности в области информатики и информационных и коммуникационных технологий (ИКТ); </w:t>
            </w:r>
          </w:p>
          <w:p w:rsidR="00553511" w:rsidRPr="00553511" w:rsidRDefault="00553511" w:rsidP="00553511">
            <w:pPr>
              <w:pStyle w:val="a9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553511">
              <w:rPr>
                <w:sz w:val="28"/>
                <w:szCs w:val="28"/>
              </w:rPr>
              <w:t>общеучебных</w:t>
            </w:r>
            <w:proofErr w:type="spellEnd"/>
            <w:r w:rsidRPr="00553511">
              <w:rPr>
                <w:sz w:val="28"/>
                <w:szCs w:val="28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8643F0" w:rsidRPr="00553511" w:rsidRDefault="00553511" w:rsidP="00553511">
            <w:pPr>
              <w:pStyle w:val="a9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3134209"/>
            <w:bookmarkStart w:id="1" w:name="_Hlk523133822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  <w:bookmarkEnd w:id="0"/>
          </w:p>
        </w:tc>
        <w:tc>
          <w:tcPr>
            <w:tcW w:w="7478" w:type="dxa"/>
          </w:tcPr>
          <w:p w:rsidR="008643F0" w:rsidRPr="008643F0" w:rsidRDefault="00F10020" w:rsidP="00FE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изучение курса отведено 34 часа -1 час в неделю</w:t>
            </w:r>
          </w:p>
        </w:tc>
      </w:tr>
      <w:bookmarkEnd w:id="1"/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понимание роли информационных процессов в современном мире;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владение первичными навыками анализа и критичной оценки получаемой информации;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развитие чувства личной ответственности за качество окружающей информационной среды;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proofErr w:type="spellStart"/>
            <w:r w:rsidRPr="00C95F51">
              <w:rPr>
                <w:sz w:val="28"/>
                <w:szCs w:val="28"/>
              </w:rPr>
              <w:t>Метапредметные</w:t>
            </w:r>
            <w:proofErr w:type="spellEnd"/>
            <w:r w:rsidRPr="00C95F51">
              <w:rPr>
                <w:sz w:val="28"/>
                <w:szCs w:val="28"/>
              </w:rPr>
              <w:t xml:space="preserve"> результаты – освоенные </w:t>
            </w:r>
            <w:proofErr w:type="gramStart"/>
            <w:r w:rsidRPr="00C95F51">
              <w:rPr>
                <w:sz w:val="28"/>
                <w:szCs w:val="28"/>
              </w:rPr>
              <w:t>обучающимися</w:t>
            </w:r>
            <w:proofErr w:type="gramEnd"/>
            <w:r w:rsidRPr="00C95F51">
              <w:rPr>
                <w:sz w:val="28"/>
                <w:szCs w:val="28"/>
              </w:rPr>
      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      </w:r>
            <w:proofErr w:type="spellStart"/>
            <w:r w:rsidRPr="00C95F51">
              <w:rPr>
                <w:sz w:val="28"/>
                <w:szCs w:val="28"/>
              </w:rPr>
              <w:t>метапредметными</w:t>
            </w:r>
            <w:proofErr w:type="spellEnd"/>
            <w:r w:rsidRPr="00C95F51">
              <w:rPr>
                <w:sz w:val="28"/>
                <w:szCs w:val="28"/>
              </w:rPr>
              <w:t xml:space="preserve"> результатами, формируемыми при изучении информатики в основной школе, являются: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владение </w:t>
            </w:r>
            <w:proofErr w:type="spellStart"/>
            <w:r w:rsidRPr="00C95F51">
              <w:rPr>
                <w:sz w:val="28"/>
                <w:szCs w:val="28"/>
              </w:rPr>
              <w:t>общепредметными</w:t>
            </w:r>
            <w:proofErr w:type="spellEnd"/>
            <w:r w:rsidRPr="00C95F51">
              <w:rPr>
                <w:sz w:val="28"/>
                <w:szCs w:val="28"/>
              </w:rPr>
              <w:t xml:space="preserve"> понятиями «объект», «система», «модель», «алгоритм», «исполнитель» и др.;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владение информационно-логическими умениями:  определять понятия, создавать обобщения, </w:t>
            </w:r>
            <w:r w:rsidRPr="00C95F51">
              <w:rPr>
                <w:sz w:val="28"/>
                <w:szCs w:val="28"/>
              </w:rPr>
              <w:lastRenderedPageBreak/>
              <w:t xml:space="preserve"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C95F51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C95F51">
              <w:rPr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</w:t>
            </w:r>
            <w:r w:rsidRPr="00C95F51">
              <w:rPr>
                <w:sz w:val="28"/>
                <w:szCs w:val="28"/>
              </w:rPr>
              <w:lastRenderedPageBreak/>
              <w:t xml:space="preserve">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C95F51">
              <w:rPr>
                <w:sz w:val="28"/>
                <w:szCs w:val="28"/>
              </w:rPr>
              <w:t>гипермедиасообщений</w:t>
            </w:r>
            <w:proofErr w:type="spellEnd"/>
            <w:r w:rsidRPr="00C95F51">
              <w:rPr>
                <w:sz w:val="28"/>
                <w:szCs w:val="28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proofErr w:type="gramStart"/>
            <w:r w:rsidRPr="00C95F51">
              <w:rPr>
                <w:sz w:val="28"/>
                <w:szCs w:val="28"/>
              </w:rPr>
      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  <w:proofErr w:type="gramEnd"/>
            <w:r w:rsidRPr="00C95F51">
              <w:rPr>
                <w:sz w:val="28"/>
                <w:szCs w:val="28"/>
              </w:rPr>
      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C95F51" w:rsidRPr="00C95F51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03505C" w:rsidRPr="008643F0" w:rsidRDefault="00C95F51" w:rsidP="00C95F51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 w:firstLine="0"/>
              <w:rPr>
                <w:sz w:val="28"/>
                <w:szCs w:val="28"/>
              </w:rPr>
            </w:pPr>
            <w:r w:rsidRPr="00C95F51">
              <w:rPr>
                <w:sz w:val="28"/>
                <w:szCs w:val="28"/>
              </w:rPr>
              <w:t>•</w:t>
            </w:r>
            <w:r w:rsidRPr="00C95F51">
              <w:rPr>
                <w:sz w:val="28"/>
                <w:szCs w:val="28"/>
              </w:rPr>
              <w:tab/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</w:t>
            </w:r>
            <w:r w:rsidRPr="00C95F51">
              <w:rPr>
                <w:sz w:val="28"/>
                <w:szCs w:val="28"/>
              </w:rPr>
              <w:lastRenderedPageBreak/>
              <w:t>соблюдать нормы информационной этики и права.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5A6388" w:rsidRPr="005A6388" w:rsidRDefault="005A6388" w:rsidP="005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38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5A6388">
              <w:rPr>
                <w:rFonts w:ascii="Times New Roman" w:hAnsi="Times New Roman" w:cs="Times New Roman"/>
                <w:sz w:val="28"/>
                <w:szCs w:val="28"/>
              </w:rPr>
              <w:tab/>
              <w:t>Математические основы информатики 12 ч</w:t>
            </w:r>
          </w:p>
          <w:p w:rsidR="005A6388" w:rsidRPr="005A6388" w:rsidRDefault="005A6388" w:rsidP="005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388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5A6388">
              <w:rPr>
                <w:rFonts w:ascii="Times New Roman" w:hAnsi="Times New Roman" w:cs="Times New Roman"/>
                <w:sz w:val="28"/>
                <w:szCs w:val="28"/>
              </w:rPr>
              <w:tab/>
              <w:t>Основы алгоритмизации 9 ч</w:t>
            </w:r>
          </w:p>
          <w:p w:rsidR="005A6388" w:rsidRDefault="005A6388" w:rsidP="005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388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5A6388">
              <w:rPr>
                <w:rFonts w:ascii="Times New Roman" w:hAnsi="Times New Roman" w:cs="Times New Roman"/>
                <w:sz w:val="28"/>
                <w:szCs w:val="28"/>
              </w:rPr>
              <w:tab/>
              <w:t>Начала программирования 12ч</w:t>
            </w:r>
          </w:p>
          <w:p w:rsidR="008643F0" w:rsidRPr="008643F0" w:rsidRDefault="00A200C8" w:rsidP="005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за курс </w:t>
            </w:r>
            <w:r w:rsidR="005A6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2" w:name="_GoBack"/>
            <w:bookmarkEnd w:id="2"/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FE6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97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BFC"/>
    <w:multiLevelType w:val="hybridMultilevel"/>
    <w:tmpl w:val="853E1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CA2560"/>
    <w:multiLevelType w:val="hybridMultilevel"/>
    <w:tmpl w:val="1FE60E86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C079F"/>
    <w:multiLevelType w:val="hybridMultilevel"/>
    <w:tmpl w:val="411E9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AA79E7"/>
    <w:multiLevelType w:val="hybridMultilevel"/>
    <w:tmpl w:val="E62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C7D36"/>
    <w:multiLevelType w:val="hybridMultilevel"/>
    <w:tmpl w:val="D95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B9B1486"/>
    <w:multiLevelType w:val="hybridMultilevel"/>
    <w:tmpl w:val="F534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4393F"/>
    <w:multiLevelType w:val="hybridMultilevel"/>
    <w:tmpl w:val="C04835BA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3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03505C"/>
    <w:rsid w:val="00154588"/>
    <w:rsid w:val="00177909"/>
    <w:rsid w:val="001B13D8"/>
    <w:rsid w:val="003017DF"/>
    <w:rsid w:val="003856C4"/>
    <w:rsid w:val="00553511"/>
    <w:rsid w:val="005A6388"/>
    <w:rsid w:val="00793A50"/>
    <w:rsid w:val="008346A1"/>
    <w:rsid w:val="008643F0"/>
    <w:rsid w:val="00974FD0"/>
    <w:rsid w:val="00A200C8"/>
    <w:rsid w:val="00A84ADD"/>
    <w:rsid w:val="00B273A0"/>
    <w:rsid w:val="00B644E0"/>
    <w:rsid w:val="00BE0FB7"/>
    <w:rsid w:val="00C05F49"/>
    <w:rsid w:val="00C95F51"/>
    <w:rsid w:val="00D400E3"/>
    <w:rsid w:val="00E62550"/>
    <w:rsid w:val="00F10020"/>
    <w:rsid w:val="00FE1221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2018-08-27T07:57:00Z</cp:lastPrinted>
  <dcterms:created xsi:type="dcterms:W3CDTF">2018-08-30T06:33:00Z</dcterms:created>
  <dcterms:modified xsi:type="dcterms:W3CDTF">2018-08-30T06:52:00Z</dcterms:modified>
</cp:coreProperties>
</file>