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по учебному предмету «Английский язык»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Примерной программы основного общего образования по английскому языку</w:t>
      </w:r>
      <w:r w:rsidRPr="00F30F8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авторской программы курса английского языка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«Английский » авторов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и Афанасьевой О.В.</w:t>
      </w: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F89" w:rsidRPr="00F30F89" w:rsidRDefault="00F30F89" w:rsidP="00F30F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дисциплины в структуре основной образовательной программы.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мира. Предмет «иностранный язык» формирует коммуникативную культуру школьника, способствует его общему речевому развитию, расширению кругозора  и воспитанию его чувств и эмоций. Согласно федеральному базисному учебному плану и примерным учебным планам для образовательных учреждений РФ, реализующих программу общего образования, обязательное изучение иностранного языка предусматривается со 2-го по 11-й класс.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дисциплины.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иностранного языка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– </w:t>
      </w:r>
      <w:proofErr w:type="spellStart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говорении, чтении и письме.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shd w:val="clear" w:color="auto" w:fill="FFFFFF"/>
        <w:spacing w:before="178" w:after="0" w:line="360" w:lineRule="auto"/>
        <w:ind w:right="-222" w:firstLine="7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0F89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eastAsia="ru-RU"/>
        </w:rPr>
        <w:t xml:space="preserve"> Содержание образования в 5 классе</w:t>
      </w:r>
      <w:r w:rsidRPr="00F30F8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9"/>
        <w:gridCol w:w="5150"/>
        <w:gridCol w:w="1543"/>
        <w:gridCol w:w="1699"/>
      </w:tblGrid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33" w:type="dxa"/>
            <w:gridSpan w:val="2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Всего 102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контроля </w:t>
            </w:r>
            <w:proofErr w:type="gramStart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жизнь.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Место, в котором мы живем.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жизнь. Лондон.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Путешествия и транспорт.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Хобби.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Америк</w:t>
            </w:r>
            <w:proofErr w:type="gramStart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США, часть1).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Америк</w:t>
            </w:r>
            <w:proofErr w:type="gramStart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США, часть2).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F89" w:rsidRPr="00F30F89" w:rsidTr="00763312">
        <w:tc>
          <w:tcPr>
            <w:tcW w:w="124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2" w:type="dxa"/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Моя страна.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F30F89" w:rsidRPr="00F30F89" w:rsidRDefault="00F30F89" w:rsidP="00F30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4..Основные образовательные технологии.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  используется как традиционные, так и инновационные технологии проектного, игрового, ситуативно-ролевого,  объяснительно-иллюстративного обучения и ИКТ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5..Требования к результатам освоения дисциплины.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умений: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умения (устная и письменная речь), </w:t>
      </w:r>
      <w:proofErr w:type="spellStart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(понимание кратких высказываний в пределах изучаемого материала), чтение (техника чтения вслух, про себя, пользуясь при этом приемами ознакомительного и поискового чтения)</w:t>
      </w:r>
    </w:p>
    <w:p w:rsidR="00F30F89" w:rsidRPr="00F30F89" w:rsidRDefault="00F30F89" w:rsidP="00F30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6.Общая трудоемкость дисциплины </w:t>
      </w:r>
    </w:p>
    <w:p w:rsidR="00F30F89" w:rsidRPr="00F30F89" w:rsidRDefault="00F30F89" w:rsidP="00F30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отводится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bookmarkStart w:id="0" w:name="_GoBack"/>
      <w:bookmarkEnd w:id="0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неделю, всего 105 часов.</w:t>
      </w:r>
    </w:p>
    <w:p w:rsidR="00F30F89" w:rsidRPr="00F30F89" w:rsidRDefault="00F30F89" w:rsidP="00F30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9" w:rsidRPr="00F30F89" w:rsidRDefault="00F30F89" w:rsidP="00F30F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7.Формы контроля: 4 </w:t>
      </w:r>
      <w:proofErr w:type="gramStart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комплексных</w:t>
      </w:r>
      <w:proofErr w:type="gram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работы по итогам каждого триместра  по четырём видам речевой деятельности (</w:t>
      </w:r>
      <w:proofErr w:type="spellStart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30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горение, чтение, письмо), итоговое тестирование.</w:t>
      </w:r>
    </w:p>
    <w:p w:rsidR="002506F5" w:rsidRDefault="002506F5"/>
    <w:sectPr w:rsidR="002506F5" w:rsidSect="00C2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24" w:rsidRDefault="006C3A24" w:rsidP="00F30F89">
      <w:pPr>
        <w:spacing w:after="0" w:line="240" w:lineRule="auto"/>
      </w:pPr>
      <w:r>
        <w:separator/>
      </w:r>
    </w:p>
  </w:endnote>
  <w:endnote w:type="continuationSeparator" w:id="0">
    <w:p w:rsidR="006C3A24" w:rsidRDefault="006C3A24" w:rsidP="00F3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24" w:rsidRDefault="006C3A24" w:rsidP="00F30F89">
      <w:pPr>
        <w:spacing w:after="0" w:line="240" w:lineRule="auto"/>
      </w:pPr>
      <w:r>
        <w:separator/>
      </w:r>
    </w:p>
  </w:footnote>
  <w:footnote w:type="continuationSeparator" w:id="0">
    <w:p w:rsidR="006C3A24" w:rsidRDefault="006C3A24" w:rsidP="00F30F89">
      <w:pPr>
        <w:spacing w:after="0" w:line="240" w:lineRule="auto"/>
      </w:pPr>
      <w:r>
        <w:continuationSeparator/>
      </w:r>
    </w:p>
  </w:footnote>
  <w:footnote w:id="1">
    <w:p w:rsidR="00F30F89" w:rsidRDefault="00F30F89" w:rsidP="00F30F89">
      <w:pPr>
        <w:pStyle w:val="a3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0A2D"/>
    <w:multiLevelType w:val="hybridMultilevel"/>
    <w:tmpl w:val="0EBC8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F89"/>
    <w:rsid w:val="000E472B"/>
    <w:rsid w:val="002506F5"/>
    <w:rsid w:val="006C3A24"/>
    <w:rsid w:val="00A032A3"/>
    <w:rsid w:val="00C254EB"/>
    <w:rsid w:val="00F3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0F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0F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0F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0F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тима</cp:lastModifiedBy>
  <cp:revision>4</cp:revision>
  <cp:lastPrinted>2015-02-18T05:36:00Z</cp:lastPrinted>
  <dcterms:created xsi:type="dcterms:W3CDTF">2015-02-18T05:32:00Z</dcterms:created>
  <dcterms:modified xsi:type="dcterms:W3CDTF">2016-02-27T06:31:00Z</dcterms:modified>
</cp:coreProperties>
</file>