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Pr="000D0857" w:rsidRDefault="00AA27E4" w:rsidP="00AA27E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2E21DB">
        <w:rPr>
          <w:rFonts w:eastAsia="Times New Roman"/>
          <w:b/>
          <w:bCs/>
          <w:sz w:val="28"/>
          <w:szCs w:val="24"/>
        </w:rPr>
        <w:t>Литературное чтение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A27E4" w:rsidRDefault="00AA27E4" w:rsidP="00AA27E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6733"/>
      </w:tblGrid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A27E4" w:rsidRPr="009D16B9" w:rsidRDefault="002E21DB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AA27E4" w:rsidRPr="009D16B9" w:rsidRDefault="00EC527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A27E4" w:rsidRPr="009D16B9" w:rsidRDefault="002E21DB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A27E4" w:rsidRPr="009D16B9" w:rsidRDefault="00EC527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</w:t>
            </w: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«Начальная школа XXI века»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AA27E4" w:rsidRPr="009D16B9" w:rsidRDefault="004A75A5" w:rsidP="00E82DF8">
            <w:pPr>
              <w:jc w:val="both"/>
              <w:rPr>
                <w:sz w:val="24"/>
                <w:szCs w:val="24"/>
              </w:rPr>
            </w:pPr>
            <w:r w:rsidRPr="004A75A5">
              <w:rPr>
                <w:sz w:val="24"/>
                <w:szCs w:val="24"/>
              </w:rPr>
              <w:t>Основная цель курса литературного чтения –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смысла; воссоздавать в своем воображении прочитанное и уметь рассказывать текст произведения в разных вариантах – подробно, выборочно, сжато, творчески с изменением ситуации.</w:t>
            </w:r>
            <w:bookmarkStart w:id="0" w:name="_GoBack"/>
            <w:bookmarkEnd w:id="0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1 год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A27E4" w:rsidRDefault="00AA27E4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  <w:p w:rsidR="00AA27E4" w:rsidRPr="009D16B9" w:rsidRDefault="00EC527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A27E4">
              <w:rPr>
                <w:sz w:val="24"/>
                <w:szCs w:val="24"/>
              </w:rPr>
              <w:t xml:space="preserve">класс - </w:t>
            </w:r>
            <w:r w:rsidR="002E21DB">
              <w:rPr>
                <w:sz w:val="24"/>
                <w:szCs w:val="24"/>
              </w:rPr>
              <w:t>102 ч (3</w:t>
            </w:r>
            <w:r w:rsidR="00AA27E4" w:rsidRPr="009D16B9">
              <w:rPr>
                <w:sz w:val="24"/>
                <w:szCs w:val="24"/>
              </w:rPr>
              <w:t xml:space="preserve"> ч в неделю)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56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721849" w:rsidRPr="001516E0" w:rsidRDefault="00721849" w:rsidP="00721849">
            <w:pPr>
              <w:shd w:val="clear" w:color="auto" w:fill="FFFFFF"/>
              <w:jc w:val="both"/>
            </w:pPr>
            <w:r w:rsidRPr="001516E0">
              <w:rPr>
                <w:b/>
                <w:bCs/>
                <w:iCs/>
              </w:rPr>
              <w:t>Ученик научится: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проявлять интерес к чтению, использовать чтение как универсальное умение для работы с любым произведением и любым    источником информации, для обогащения читательского опыта;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>воспринимать умение читать как инструмент для своего интеллектуального, духовно-нравственного, эстетического развития, способ   приобретения знаний и опыта;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осознавать себя гражданином России, понимать ценности многонациональной литературы своей страны и мира;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проявлять доброжелательность и отзывчивость к другим людям, уважительное отношение к литературе других народов;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  собеседников;</w:t>
            </w:r>
          </w:p>
          <w:p w:rsidR="00721849" w:rsidRP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 xml:space="preserve"> 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</w:t>
            </w:r>
          </w:p>
          <w:p w:rsidR="00721849" w:rsidRDefault="00721849" w:rsidP="00721849">
            <w:pPr>
              <w:shd w:val="clear" w:color="auto" w:fill="FFFFFF"/>
              <w:jc w:val="both"/>
              <w:rPr>
                <w:iCs/>
              </w:rPr>
            </w:pPr>
            <w:r w:rsidRPr="00721849">
              <w:rPr>
                <w:iCs/>
              </w:rPr>
              <w:t></w:t>
            </w:r>
            <w:r w:rsidRPr="00721849">
              <w:rPr>
                <w:iCs/>
              </w:rPr>
              <w:tab/>
              <w:t>оценивать результат работы).</w:t>
            </w:r>
          </w:p>
          <w:p w:rsidR="00721849" w:rsidRPr="001516E0" w:rsidRDefault="00721849" w:rsidP="00721849">
            <w:pPr>
              <w:shd w:val="clear" w:color="auto" w:fill="FFFFFF"/>
              <w:jc w:val="both"/>
            </w:pPr>
            <w:r w:rsidRPr="001516E0">
              <w:rPr>
                <w:b/>
                <w:bCs/>
                <w:iCs/>
              </w:rPr>
              <w:t>Ученик получит возможность научиться:</w:t>
            </w:r>
          </w:p>
          <w:p w:rsidR="00721849" w:rsidRPr="00721849" w:rsidRDefault="00721849" w:rsidP="00721849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721849">
              <w:lastRenderedPageBreak/>
              <w:t>определять авторскую позицию и высказывать   свое отношение к произведениям, героям и их поступкам;</w:t>
            </w:r>
          </w:p>
          <w:p w:rsidR="00721849" w:rsidRPr="00721849" w:rsidRDefault="00721849" w:rsidP="00721849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721849">
              <w:t xml:space="preserve"> сравнивать художественные и научно-популярные произведения, выделять две-три отличительные особенности;</w:t>
            </w:r>
          </w:p>
          <w:p w:rsidR="00721849" w:rsidRPr="00721849" w:rsidRDefault="00721849" w:rsidP="00721849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721849">
      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      </w:r>
          </w:p>
          <w:p w:rsidR="00721849" w:rsidRPr="00721849" w:rsidRDefault="00721849" w:rsidP="00721849">
            <w:pPr>
              <w:shd w:val="clear" w:color="auto" w:fill="FFFFFF"/>
              <w:jc w:val="both"/>
            </w:pPr>
          </w:p>
          <w:p w:rsidR="00721849" w:rsidRPr="00721849" w:rsidRDefault="00721849" w:rsidP="00721849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721849">
              <w:t>сравнивать и характеризовать тексты, используя     литературоведческие понятия (прозаическая и стихотворная форма, фольклорное и авторское произведение);</w:t>
            </w:r>
          </w:p>
          <w:p w:rsidR="00721849" w:rsidRPr="00721849" w:rsidRDefault="00721849" w:rsidP="00721849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721849">
              <w:t xml:space="preserve"> находить и читать диалоги и монологи героев произведений, описания пейзажей и портретов героев, повествования и рассуждения;</w:t>
            </w:r>
          </w:p>
          <w:p w:rsidR="00721849" w:rsidRPr="00721849" w:rsidRDefault="00721849" w:rsidP="00721849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721849">
              <w:t xml:space="preserve"> различать понятия: произведение, книга, периодические издания (газеты, журналы), использовать их в речи и для решения учебных задач.</w:t>
            </w:r>
          </w:p>
          <w:p w:rsidR="00721849" w:rsidRPr="00721849" w:rsidRDefault="00721849" w:rsidP="00721849">
            <w:pPr>
              <w:shd w:val="clear" w:color="auto" w:fill="FFFFFF"/>
              <w:jc w:val="both"/>
            </w:pPr>
          </w:p>
          <w:p w:rsidR="00721849" w:rsidRDefault="00721849" w:rsidP="00721849">
            <w:pPr>
              <w:ind w:firstLine="709"/>
              <w:jc w:val="center"/>
              <w:rPr>
                <w:b/>
              </w:rPr>
            </w:pPr>
          </w:p>
          <w:p w:rsidR="00AA27E4" w:rsidRPr="009D16B9" w:rsidRDefault="00AA27E4" w:rsidP="002E21DB">
            <w:pPr>
              <w:pStyle w:val="Default"/>
              <w:jc w:val="both"/>
            </w:pPr>
          </w:p>
        </w:tc>
      </w:tr>
      <w:tr w:rsidR="00AA27E4" w:rsidRPr="009D16B9" w:rsidTr="004A75A5">
        <w:trPr>
          <w:trHeight w:val="6740"/>
        </w:trPr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4533"/>
              <w:gridCol w:w="873"/>
            </w:tblGrid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Произведение фольклора. Сказки. Легенды, былины, героические песни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7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Басни. Русские баснописцы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В.А. Жуковского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А.С. Пушкина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5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М.Ю. Лермонтова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П.П. Ершова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2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В.М. Гаршина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2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русских писателей о детях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5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зарубежных писателей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11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В мире книг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7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Л.Н. Толстого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7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Стихи А.А. Блока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2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Стихи К.Д. Бальмонта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5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А.И. Куприна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5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Стихи И.А. Бунина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С.Я. Маршака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8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Стихи Н.А. Заболоцкого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2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о детях войны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Стихи Н.М. Рубцова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4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Произведения С.В. Михалкова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Юмористические произведения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Очерки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3</w:t>
                  </w:r>
                </w:p>
              </w:tc>
            </w:tr>
            <w:tr w:rsidR="00195128" w:rsidTr="00195128">
              <w:tc>
                <w:tcPr>
                  <w:tcW w:w="5634" w:type="dxa"/>
                  <w:gridSpan w:val="2"/>
                </w:tcPr>
                <w:p w:rsidR="00195128" w:rsidRPr="004A75A5" w:rsidRDefault="00195128" w:rsidP="00195128">
                  <w:r w:rsidRPr="004A75A5">
                    <w:t>Путешествия. Приключения. Фантастика.</w:t>
                  </w:r>
                </w:p>
              </w:tc>
              <w:tc>
                <w:tcPr>
                  <w:tcW w:w="873" w:type="dxa"/>
                </w:tcPr>
                <w:p w:rsidR="00195128" w:rsidRPr="004A75A5" w:rsidRDefault="00195128" w:rsidP="00195128">
                  <w:pPr>
                    <w:jc w:val="center"/>
                  </w:pPr>
                  <w:r w:rsidRPr="004A75A5">
                    <w:t>8</w:t>
                  </w:r>
                </w:p>
              </w:tc>
            </w:tr>
            <w:tr w:rsidR="00195128" w:rsidRPr="00195128" w:rsidTr="00195128">
              <w:trPr>
                <w:gridBefore w:val="1"/>
                <w:wBefore w:w="1101" w:type="dxa"/>
              </w:trPr>
              <w:tc>
                <w:tcPr>
                  <w:tcW w:w="4533" w:type="dxa"/>
                </w:tcPr>
                <w:p w:rsidR="00195128" w:rsidRPr="00195128" w:rsidRDefault="00195128" w:rsidP="00195128">
                  <w:pPr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195128">
                    <w:rPr>
                      <w:rFonts w:eastAsiaTheme="minorHAnsi"/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873" w:type="dxa"/>
                </w:tcPr>
                <w:p w:rsidR="00195128" w:rsidRPr="00195128" w:rsidRDefault="00195128" w:rsidP="00195128">
                  <w:pPr>
                    <w:jc w:val="center"/>
                    <w:rPr>
                      <w:b/>
                    </w:rPr>
                  </w:pPr>
                  <w:r w:rsidRPr="00195128">
                    <w:rPr>
                      <w:b/>
                    </w:rPr>
                    <w:t>102</w:t>
                  </w:r>
                </w:p>
              </w:tc>
            </w:tr>
          </w:tbl>
          <w:p w:rsidR="00087996" w:rsidRPr="00195128" w:rsidRDefault="00087996" w:rsidP="00087996">
            <w:pPr>
              <w:rPr>
                <w:b/>
              </w:rPr>
            </w:pP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</w:p>
        </w:tc>
      </w:tr>
    </w:tbl>
    <w:p w:rsidR="005E2373" w:rsidRDefault="005E2373"/>
    <w:sectPr w:rsidR="005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2EA2"/>
    <w:multiLevelType w:val="hybridMultilevel"/>
    <w:tmpl w:val="5F3C124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103625F"/>
    <w:multiLevelType w:val="hybridMultilevel"/>
    <w:tmpl w:val="32C89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4"/>
    <w:rsid w:val="00087996"/>
    <w:rsid w:val="00195128"/>
    <w:rsid w:val="002E21DB"/>
    <w:rsid w:val="004A75A5"/>
    <w:rsid w:val="005E2373"/>
    <w:rsid w:val="00721849"/>
    <w:rsid w:val="00AA27E4"/>
    <w:rsid w:val="00CD497A"/>
    <w:rsid w:val="00D65633"/>
    <w:rsid w:val="00E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E25D-55C9-4282-8BEA-ED0BFDB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2018-08-27T06:16:00Z</dcterms:created>
  <dcterms:modified xsi:type="dcterms:W3CDTF">2018-10-11T20:06:00Z</dcterms:modified>
</cp:coreProperties>
</file>