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8E" w:rsidRDefault="006B7C8E" w:rsidP="006B7C8E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Аннотация к рабочей программе по предмету «Математика»</w:t>
      </w:r>
    </w:p>
    <w:p w:rsidR="006B7C8E" w:rsidRDefault="006B7C8E" w:rsidP="006B7C8E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B7C8E" w:rsidTr="006B7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Математика</w:t>
            </w:r>
          </w:p>
        </w:tc>
      </w:tr>
      <w:tr w:rsidR="006B7C8E" w:rsidTr="006B7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</w:tr>
      <w:tr w:rsidR="006B7C8E" w:rsidTr="006B7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</w:tr>
      <w:tr w:rsidR="006B7C8E" w:rsidTr="006B7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Л.А. Матвеева</w:t>
            </w:r>
          </w:p>
        </w:tc>
      </w:tr>
      <w:tr w:rsidR="006B7C8E" w:rsidTr="006B7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tabs>
                <w:tab w:val="left" w:pos="23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«Школа России»</w:t>
            </w:r>
          </w:p>
        </w:tc>
      </w:tr>
      <w:tr w:rsidR="006B7C8E" w:rsidTr="006B7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Pr="006B7C8E" w:rsidRDefault="006B7C8E" w:rsidP="006B7C8E">
            <w:pPr>
              <w:jc w:val="both"/>
              <w:rPr>
                <w:sz w:val="24"/>
                <w:szCs w:val="24"/>
              </w:rPr>
            </w:pPr>
            <w:r w:rsidRPr="006B7C8E">
              <w:rPr>
                <w:sz w:val="24"/>
                <w:szCs w:val="24"/>
              </w:rPr>
              <w:t>Математическое развитие младших школьников.</w:t>
            </w:r>
          </w:p>
          <w:p w:rsidR="006B7C8E" w:rsidRPr="006B7C8E" w:rsidRDefault="006B7C8E" w:rsidP="006B7C8E">
            <w:pPr>
              <w:jc w:val="both"/>
              <w:rPr>
                <w:sz w:val="24"/>
                <w:szCs w:val="24"/>
              </w:rPr>
            </w:pPr>
            <w:r w:rsidRPr="006B7C8E">
              <w:rPr>
                <w:sz w:val="24"/>
                <w:szCs w:val="24"/>
              </w:rPr>
              <w:t xml:space="preserve">Формирование системы </w:t>
            </w:r>
            <w:r w:rsidRPr="006B7C8E">
              <w:rPr>
                <w:color w:val="000000"/>
                <w:sz w:val="24"/>
                <w:szCs w:val="24"/>
              </w:rPr>
              <w:t>начальных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7C8E">
              <w:rPr>
                <w:sz w:val="24"/>
                <w:szCs w:val="24"/>
              </w:rPr>
              <w:t>математических знаний.</w:t>
            </w:r>
          </w:p>
          <w:p w:rsidR="006B7C8E" w:rsidRPr="006B7C8E" w:rsidRDefault="006B7C8E" w:rsidP="006B7C8E">
            <w:pPr>
              <w:jc w:val="both"/>
              <w:rPr>
                <w:b/>
                <w:sz w:val="24"/>
                <w:szCs w:val="24"/>
              </w:rPr>
            </w:pPr>
            <w:r w:rsidRPr="006B7C8E">
              <w:rPr>
                <w:sz w:val="24"/>
                <w:szCs w:val="24"/>
              </w:rPr>
              <w:t>Воспитание интереса к математике</w:t>
            </w:r>
            <w:r w:rsidRPr="006B7C8E">
              <w:rPr>
                <w:color w:val="000000"/>
                <w:sz w:val="24"/>
                <w:szCs w:val="24"/>
              </w:rPr>
              <w:t xml:space="preserve">, </w:t>
            </w:r>
            <w:r w:rsidRPr="006B7C8E">
              <w:rPr>
                <w:sz w:val="24"/>
                <w:szCs w:val="24"/>
              </w:rPr>
              <w:t>к умственной деятельности.</w:t>
            </w:r>
          </w:p>
        </w:tc>
      </w:tr>
      <w:tr w:rsidR="006B7C8E" w:rsidTr="006B7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Срок реализации</w:t>
            </w:r>
          </w:p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</w:tr>
      <w:tr w:rsidR="006B7C8E" w:rsidTr="006B7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 учебного предмета</w:t>
            </w:r>
          </w:p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 уровень</w:t>
            </w:r>
          </w:p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класс - 136 ч (4 ч в неделю)</w:t>
            </w:r>
          </w:p>
        </w:tc>
      </w:tr>
      <w:tr w:rsidR="006B7C8E" w:rsidTr="006B7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spacing w:line="256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Результаты освоения</w:t>
            </w:r>
          </w:p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учебного предмета</w:t>
            </w:r>
          </w:p>
          <w:p w:rsidR="006B7C8E" w:rsidRDefault="006B7C8E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(требования к</w:t>
            </w:r>
            <w:proofErr w:type="gramEnd"/>
          </w:p>
          <w:p w:rsidR="006B7C8E" w:rsidRDefault="006B7C8E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A9" w:rsidRPr="005F12A9" w:rsidRDefault="005F12A9" w:rsidP="005F12A9">
            <w:pPr>
              <w:ind w:firstLine="652"/>
              <w:jc w:val="both"/>
              <w:rPr>
                <w:sz w:val="24"/>
                <w:szCs w:val="24"/>
              </w:rPr>
            </w:pPr>
            <w:r w:rsidRPr="005F12A9">
              <w:rPr>
                <w:sz w:val="24"/>
                <w:szCs w:val="24"/>
              </w:rPr>
              <w:t xml:space="preserve">Программа обеспечивает достижение второклассниками определенных личностных, </w:t>
            </w:r>
            <w:proofErr w:type="spellStart"/>
            <w:r w:rsidRPr="005F12A9">
              <w:rPr>
                <w:sz w:val="24"/>
                <w:szCs w:val="24"/>
              </w:rPr>
              <w:t>метапредметных</w:t>
            </w:r>
            <w:proofErr w:type="spellEnd"/>
            <w:r w:rsidRPr="005F12A9">
              <w:rPr>
                <w:sz w:val="24"/>
                <w:szCs w:val="24"/>
              </w:rPr>
              <w:t xml:space="preserve"> и предметных результатов.</w:t>
            </w:r>
          </w:p>
          <w:p w:rsidR="005F12A9" w:rsidRPr="005F12A9" w:rsidRDefault="005F12A9" w:rsidP="005F12A9">
            <w:pPr>
              <w:pStyle w:val="5"/>
              <w:spacing w:before="0"/>
              <w:ind w:firstLine="709"/>
              <w:jc w:val="center"/>
              <w:outlineLvl w:val="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 учащихся будут сформированы: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понимание того, что одна и та же математическая модель отражает одни и те же отношения между различными объектами;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умения самостоятельного выполнения работ и осознание личной ответственности за проделанную работу;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правила общения (знание правил общения и их применение);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начальные представления об основах гражданской идентичности (через систему определённых заданий и упражнений);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уважение семейных ценностей, понимание необходимости бережного отношения к природе, к своему здоровью и здоровью других людей.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получат возможность для формирования: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5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интереса к отражению математическими способами отношений между различными объектами окружающего мира;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5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5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потребности в проведении самоконтроля и в оценке результатов учебной деятельности.</w:t>
            </w:r>
          </w:p>
          <w:p w:rsidR="00470D92" w:rsidRDefault="00470D92" w:rsidP="005F12A9">
            <w:pPr>
              <w:pStyle w:val="5"/>
              <w:spacing w:before="0"/>
              <w:ind w:firstLine="709"/>
              <w:jc w:val="center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0D92" w:rsidRDefault="00470D92" w:rsidP="005F12A9">
            <w:pPr>
              <w:pStyle w:val="5"/>
              <w:spacing w:before="0"/>
              <w:ind w:firstLine="709"/>
              <w:jc w:val="center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0D92" w:rsidRDefault="00470D92" w:rsidP="005F12A9">
            <w:pPr>
              <w:pStyle w:val="5"/>
              <w:spacing w:before="0"/>
              <w:ind w:firstLine="709"/>
              <w:jc w:val="center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12A9" w:rsidRPr="005F12A9" w:rsidRDefault="005F12A9" w:rsidP="005F12A9">
            <w:pPr>
              <w:pStyle w:val="5"/>
              <w:spacing w:before="0"/>
              <w:ind w:firstLine="709"/>
              <w:jc w:val="center"/>
              <w:outlineLvl w:val="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5F1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F1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результаты</w:t>
            </w:r>
          </w:p>
          <w:p w:rsidR="005F12A9" w:rsidRPr="005F12A9" w:rsidRDefault="005F12A9" w:rsidP="005F12A9">
            <w:pPr>
              <w:pStyle w:val="6"/>
              <w:spacing w:before="0" w:after="0"/>
              <w:ind w:firstLine="709"/>
              <w:jc w:val="center"/>
              <w:outlineLvl w:val="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 УУД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научатся: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составлять под руководством учителя план действий для решения учебных задач;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выполнять план действий и проводить пошаговый контроль его выполнения в сотрудничестве с учителем и одноклассниками;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 сотрудничестве с учителем находить несколько способов решения учебной задачи, выбирать наиболее </w:t>
            </w:r>
            <w:proofErr w:type="gramStart"/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рациональный</w:t>
            </w:r>
            <w:proofErr w:type="gramEnd"/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7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учебную задачу, предлагать возможные способы её решения, воспринимать и оценивать предложения других учеников по её решению;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7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выполнения действий по решению учебной задачи и вносить необходимые исправления;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7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учебные действия в устной и письменной форме, использовать математические термины, символы и знаки;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7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контролировать ход совместной работы и оказывать помощь товарищу в случаях затруднений</w:t>
            </w: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12A9" w:rsidRPr="005F12A9" w:rsidRDefault="005F12A9" w:rsidP="005F12A9">
            <w:pPr>
              <w:pStyle w:val="a4"/>
              <w:tabs>
                <w:tab w:val="left" w:pos="709"/>
              </w:tabs>
              <w:spacing w:line="240" w:lineRule="auto"/>
              <w:ind w:left="71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УУД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научатся: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8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строить несложные модели математических понятий и отношений, ситуаций, описанных в задачах;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8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результаты учебных действий, используя математические термины и записи;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8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понимать, что одна и та же математическая модель отражает одни и те же отношения между различными объектами;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8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иметь общее представление о базовых </w:t>
            </w:r>
            <w:proofErr w:type="spellStart"/>
            <w:r w:rsidRPr="005F12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5F12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понятиях: числе, величине, геометрической фигуре;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8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применять полученные знания в изменённых условиях;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8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способы решения задач творческого и поискового характера;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8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8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нужной информации в материале учебника и в других источниках (книги, аудио- и видео - носители, а также Интернет с помощью взрослых);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8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собранную в результате расширенного поиска информацию в разной форме (пересказ, текст, таблицы).</w:t>
            </w:r>
          </w:p>
          <w:p w:rsidR="005F12A9" w:rsidRPr="005F12A9" w:rsidRDefault="005F12A9" w:rsidP="005F12A9">
            <w:pPr>
              <w:pStyle w:val="a4"/>
              <w:tabs>
                <w:tab w:val="left" w:pos="709"/>
              </w:tabs>
              <w:spacing w:line="240" w:lineRule="auto"/>
              <w:ind w:left="71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Учащиеся получат возможность научиться: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9"/>
              </w:numPr>
              <w:tabs>
                <w:tab w:val="left" w:pos="851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фиксировать математические отношения между объектами и группами объектов в знаково-символической форме (на моделях);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9"/>
              </w:numPr>
              <w:tabs>
                <w:tab w:val="left" w:pos="851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9"/>
              </w:numPr>
              <w:tabs>
                <w:tab w:val="left" w:pos="851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анализировать и систематизировать собранную информацию и представлять её в предложенной форме (пересказ, текст, таблицы).</w:t>
            </w:r>
          </w:p>
          <w:p w:rsidR="005F12A9" w:rsidRPr="005F12A9" w:rsidRDefault="005F12A9" w:rsidP="005F12A9">
            <w:pPr>
              <w:pStyle w:val="6"/>
              <w:spacing w:before="0" w:after="0"/>
              <w:jc w:val="center"/>
              <w:outlineLvl w:val="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УУД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научатся: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строить речевое высказывание в устной форме, использовать математическую терминологию;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различные подходы и точки зрения на обсуждаемый вопрос;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уважительно вести диалог с товарищами, стремиться к тому, чтобы учитывать разные мнения;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вносить и отстаивать свои предложения по организации совместной работы, понятные для партнёра по обсуждаемому вопросу;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взаимный контроль и оказывать в сотрудничестве необходимую взаимную помощь.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21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оценивать различные подходы и точки зрения, высказывать своё мнение, </w:t>
            </w:r>
            <w:proofErr w:type="spellStart"/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 обосновывать;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21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контролировать ход совместной работы и оказывать помощь товарищу в случаях затруднения.</w:t>
            </w:r>
          </w:p>
          <w:p w:rsidR="005F12A9" w:rsidRPr="005F12A9" w:rsidRDefault="005F12A9" w:rsidP="005F12A9">
            <w:pPr>
              <w:pStyle w:val="5"/>
              <w:spacing w:before="0"/>
              <w:ind w:firstLine="709"/>
              <w:jc w:val="center"/>
              <w:outlineLvl w:val="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5F12A9" w:rsidRPr="005F12A9" w:rsidRDefault="005F12A9" w:rsidP="005F12A9">
            <w:pPr>
              <w:pStyle w:val="6"/>
              <w:spacing w:before="0" w:after="0"/>
              <w:ind w:firstLine="709"/>
              <w:jc w:val="center"/>
              <w:outlineLvl w:val="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Числа и величины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научатся: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образовывать, называть, читать, записывать числа от 0 до 100;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числа и записывать результат сравнения;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упорядочивать заданные числа;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заменять двузначное число суммой разрядных слагаемых;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сложение и вычитание вида 30 + 5, 35–5, 35–30;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закономерность — правило, по которому составлена числовая последовательность (увеличение/уменьшение числа на несколько единиц); </w:t>
            </w: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продолжать её или восстанавливать пропущенные в ней числа;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группировать числа по заданному или самостоятельно установленному признаку;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и записывать значения величины </w:t>
            </w:r>
            <w:r w:rsidRPr="005F12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длины</w:t>
            </w: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, используя изученные единицы измерения этой величины (сантиметр, дециметр, метр) и соотношения между ними: 1м = 100 см; 1 м = 10 дм; 1 дм = 10 см;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и записывать значение величины </w:t>
            </w:r>
            <w:r w:rsidRPr="005F12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записывать и использовать соотношение между рублём и копейкой:                1 р. = 100 </w:t>
            </w:r>
            <w:proofErr w:type="gramStart"/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5F12A9">
              <w:rPr>
                <w:b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группировать объекты по разным признакам;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самостоятельно выбирать единицу для измерения таких величин, как длина, время, в конкретных условиях и объяснять свой выбор.</w:t>
            </w:r>
          </w:p>
          <w:p w:rsidR="005F12A9" w:rsidRPr="005F12A9" w:rsidRDefault="005F12A9" w:rsidP="005F12A9">
            <w:pPr>
              <w:pStyle w:val="6"/>
              <w:spacing w:before="0" w:after="0"/>
              <w:ind w:firstLine="709"/>
              <w:jc w:val="center"/>
              <w:outlineLvl w:val="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Арифметические действия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научатся: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воспроизводить по памяти таблицу сложения чисел в пределах 20 и использовать её при выполнении действий </w:t>
            </w:r>
            <w:r w:rsidRPr="005F12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сложения</w:t>
            </w: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5F12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вычитания</w:t>
            </w: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сложение и вычитание в пределах 100: в более лёгких случаях устно, </w:t>
            </w:r>
            <w:proofErr w:type="gramStart"/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более сложных — письменно (столбиком);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проверку правильности выполнения сложения и вычитания;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называть и обозначать действия </w:t>
            </w:r>
            <w:r w:rsidRPr="005F12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умножения</w:t>
            </w: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5F12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деления</w:t>
            </w: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термины: уравнение, буквенное выражение;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заменять сумму одинаковых слагаемых произведением и произведение — суммой одинаковых слагаемых;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умножать 1 и 0 на число; умножать и делить на 10;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читать и записывать числовые выражения в 2 действия;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находить значения числовых выражений в 2 действия, содержащих сложение и вычитание (со скобками и без скобок);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вычислять значение буквенного выражения, содержащего одну букву при заданном её значении;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решать простые уравнения подбором неизвестного числа;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моделировать действия «умножение» и «деление» с использованием предметов, схематических рисунков и схематических чертежей;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раскрывать конкретный смысл действий «умножение»  и «деление»;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применять переместительное свойство умножения при вычислениях;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называть компоненты и результаты действий умножения и деления;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устанавливать взаимосвязи между компонентами и результатом умножения;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выполнять умножение и деление с числами 2 и 3.</w:t>
            </w:r>
          </w:p>
          <w:p w:rsidR="005F12A9" w:rsidRPr="005F12A9" w:rsidRDefault="005F12A9" w:rsidP="005F12A9">
            <w:pPr>
              <w:pStyle w:val="6"/>
              <w:spacing w:before="0" w:after="0"/>
              <w:ind w:firstLine="709"/>
              <w:jc w:val="center"/>
              <w:outlineLvl w:val="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текстовыми задачами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научатся: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      </w:r>
            <w:r w:rsidRPr="005F12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умножение</w:t>
            </w: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5F12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деление</w:t>
            </w: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краткую запись задачи, схематический рисунок;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текстовую задачу по схематическому рисунку, по краткой записи, по числовому выражению, по решению задачи.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5F12A9" w:rsidRPr="005F12A9" w:rsidRDefault="005F12A9" w:rsidP="005F12A9">
            <w:pPr>
              <w:tabs>
                <w:tab w:val="left" w:pos="709"/>
              </w:tabs>
              <w:ind w:left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color w:val="000000"/>
                <w:sz w:val="24"/>
                <w:szCs w:val="24"/>
                <w:lang w:eastAsia="ar-SA"/>
              </w:rPr>
              <w:t>решать задачи с величинами: цена, количество, стоимость.</w:t>
            </w:r>
          </w:p>
          <w:p w:rsidR="005F12A9" w:rsidRPr="005F12A9" w:rsidRDefault="005F12A9" w:rsidP="005F12A9">
            <w:pPr>
              <w:tabs>
                <w:tab w:val="left" w:pos="709"/>
              </w:tabs>
              <w:ind w:left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F12A9">
              <w:rPr>
                <w:b/>
                <w:color w:val="000000"/>
                <w:sz w:val="24"/>
                <w:szCs w:val="24"/>
                <w:lang w:eastAsia="ar-SA"/>
              </w:rPr>
              <w:t>Пространственные отношения</w:t>
            </w:r>
          </w:p>
          <w:p w:rsidR="005F12A9" w:rsidRPr="005F12A9" w:rsidRDefault="005F12A9" w:rsidP="005F12A9">
            <w:pPr>
              <w:ind w:firstLine="709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5F12A9">
              <w:rPr>
                <w:color w:val="000000"/>
                <w:sz w:val="24"/>
                <w:szCs w:val="24"/>
                <w:u w:val="single"/>
              </w:rPr>
              <w:t>Геометрические фигуры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научатся: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распознавать и называть углы разных видов: прямой, </w:t>
            </w:r>
            <w:proofErr w:type="gramStart"/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острый</w:t>
            </w:r>
            <w:proofErr w:type="gramEnd"/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, тупой;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построение прямоугольника (квадрата) с заданными длинами сторон на клетчатой разлиновке с использованием линейки;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реальные объекты с моделями и чертежами треугольника, прямоугольника (квадрата).</w:t>
            </w:r>
          </w:p>
          <w:p w:rsidR="005F12A9" w:rsidRPr="005F12A9" w:rsidRDefault="005F12A9" w:rsidP="005F12A9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5F12A9" w:rsidRPr="005F12A9" w:rsidRDefault="005F12A9" w:rsidP="005F12A9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изображать прямоугольник (квадрат) на нелинованной бумаге с использованием линейки и угольника.</w:t>
            </w:r>
          </w:p>
          <w:p w:rsidR="005F12A9" w:rsidRPr="005F12A9" w:rsidRDefault="005F12A9" w:rsidP="005F12A9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Геометрические величины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научатся: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читать и записывать значение величины </w:t>
            </w:r>
            <w:r w:rsidRPr="005F12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  <w:t>длина</w:t>
            </w: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используя изученные единицы длины и соотношения между ними (миллиметр, сантиметр, дециметр, метр);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вычислять длину </w:t>
            </w:r>
            <w:proofErr w:type="gramStart"/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ломаной</w:t>
            </w:r>
            <w:proofErr w:type="gramEnd"/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состоящей из 3–4 звеньев, и периметр многоугольника (треугольника, четырёхугольника, пятиугольника).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выбирать наиболее подходящие единицы длины в конкретной ситуации;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вычислять периметр прямоугольника (квадрата).</w:t>
            </w:r>
          </w:p>
          <w:p w:rsidR="005F12A9" w:rsidRPr="005F12A9" w:rsidRDefault="005F12A9" w:rsidP="005F12A9">
            <w:pPr>
              <w:ind w:firstLine="709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5F12A9">
              <w:rPr>
                <w:color w:val="000000"/>
                <w:sz w:val="24"/>
                <w:szCs w:val="24"/>
                <w:u w:val="single"/>
              </w:rPr>
              <w:t>Работа с информацией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научатся: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2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читать и заполнять таблицы по результатам выполнения задания;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2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заполнять свободные клетки в несложных таблицах, определяя правило составления таблиц;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2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проводить </w:t>
            </w:r>
            <w:proofErr w:type="gramStart"/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логические рассуждения</w:t>
            </w:r>
            <w:proofErr w:type="gramEnd"/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и делать выводы;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2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понимать простейшие высказывания с логическими связками: </w:t>
            </w:r>
            <w:r w:rsidRPr="005F12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если…, то…</w:t>
            </w: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  <w:r w:rsidRPr="005F12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все</w:t>
            </w: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  <w:r w:rsidRPr="005F12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каждый</w:t>
            </w: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и др., выделяя верные и неверные высказывания.</w:t>
            </w:r>
          </w:p>
          <w:p w:rsidR="005F12A9" w:rsidRPr="005F12A9" w:rsidRDefault="005F12A9" w:rsidP="005F12A9">
            <w:pPr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F12A9">
              <w:rPr>
                <w:b/>
                <w:i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5F12A9" w:rsidRPr="005F12A9" w:rsidRDefault="005F12A9" w:rsidP="005F12A9">
            <w:pPr>
              <w:pStyle w:val="a4"/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самостоятельно оформлять в виде таблицы зависимости между величинами: цена, количество, стоимость;</w:t>
            </w:r>
          </w:p>
          <w:p w:rsidR="005F12A9" w:rsidRDefault="005F12A9" w:rsidP="005F12A9">
            <w:pPr>
              <w:pStyle w:val="a4"/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F12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общих представлений о построении последовательности логических рассуждений.</w:t>
            </w:r>
          </w:p>
          <w:p w:rsidR="00C62146" w:rsidRPr="00C62146" w:rsidRDefault="00C62146" w:rsidP="00C62146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  <w:r w:rsidRPr="00C62146">
              <w:rPr>
                <w:b/>
                <w:bCs/>
                <w:i/>
                <w:iCs/>
                <w:sz w:val="24"/>
                <w:szCs w:val="24"/>
              </w:rPr>
              <w:t>К концу обучения во</w:t>
            </w:r>
            <w:r w:rsidRPr="00C62146">
              <w:rPr>
                <w:b/>
                <w:i/>
                <w:iCs/>
                <w:sz w:val="24"/>
                <w:szCs w:val="24"/>
              </w:rPr>
              <w:t xml:space="preserve"> 2 </w:t>
            </w:r>
            <w:r w:rsidRPr="00C62146">
              <w:rPr>
                <w:b/>
                <w:bCs/>
                <w:i/>
                <w:iCs/>
                <w:sz w:val="24"/>
                <w:szCs w:val="24"/>
              </w:rPr>
              <w:t xml:space="preserve"> классе учащиеся научатся:</w:t>
            </w:r>
          </w:p>
          <w:p w:rsidR="00C62146" w:rsidRPr="00C62146" w:rsidRDefault="00C62146" w:rsidP="00C62146">
            <w:pPr>
              <w:pStyle w:val="a4"/>
              <w:numPr>
                <w:ilvl w:val="0"/>
                <w:numId w:val="23"/>
              </w:numPr>
              <w:shd w:val="clear" w:color="auto" w:fill="FFFFFF"/>
              <w:spacing w:line="240" w:lineRule="auto"/>
              <w:ind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46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 от 1 до 100;</w:t>
            </w:r>
          </w:p>
          <w:p w:rsidR="00C62146" w:rsidRPr="00C62146" w:rsidRDefault="00C62146" w:rsidP="00C62146">
            <w:pPr>
              <w:pStyle w:val="a4"/>
              <w:numPr>
                <w:ilvl w:val="0"/>
                <w:numId w:val="23"/>
              </w:numPr>
              <w:shd w:val="clear" w:color="auto" w:fill="FFFFFF"/>
              <w:spacing w:line="240" w:lineRule="auto"/>
              <w:ind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46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результатов действий сложения и вычитания;</w:t>
            </w:r>
          </w:p>
          <w:p w:rsidR="00C62146" w:rsidRPr="00C62146" w:rsidRDefault="00C62146" w:rsidP="00C62146">
            <w:pPr>
              <w:pStyle w:val="a4"/>
              <w:numPr>
                <w:ilvl w:val="0"/>
                <w:numId w:val="23"/>
              </w:numPr>
              <w:shd w:val="clear" w:color="auto" w:fill="FFFFFF"/>
              <w:spacing w:line="240" w:lineRule="auto"/>
              <w:ind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46">
              <w:rPr>
                <w:rFonts w:ascii="Times New Roman" w:hAnsi="Times New Roman"/>
                <w:sz w:val="24"/>
                <w:szCs w:val="24"/>
              </w:rPr>
              <w:t>Правила о порядке выполнения действий в числовых выражениях в два действия, содержащих сложение и вычитание (со скобками и без них);</w:t>
            </w:r>
          </w:p>
          <w:p w:rsidR="00C62146" w:rsidRPr="00C62146" w:rsidRDefault="00C62146" w:rsidP="00C62146">
            <w:pPr>
              <w:pStyle w:val="a4"/>
              <w:numPr>
                <w:ilvl w:val="0"/>
                <w:numId w:val="23"/>
              </w:numPr>
              <w:shd w:val="clear" w:color="auto" w:fill="FFFFFF"/>
              <w:spacing w:line="240" w:lineRule="auto"/>
              <w:ind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46">
              <w:rPr>
                <w:rFonts w:ascii="Times New Roman" w:hAnsi="Times New Roman"/>
                <w:sz w:val="24"/>
                <w:szCs w:val="24"/>
              </w:rPr>
              <w:t>Название и обозначение действий умножения и деления;</w:t>
            </w:r>
          </w:p>
          <w:p w:rsidR="00C62146" w:rsidRPr="00C62146" w:rsidRDefault="00C62146" w:rsidP="00C62146">
            <w:pPr>
              <w:pStyle w:val="a4"/>
              <w:numPr>
                <w:ilvl w:val="0"/>
                <w:numId w:val="23"/>
              </w:numPr>
              <w:shd w:val="clear" w:color="auto" w:fill="FFFFFF"/>
              <w:spacing w:line="240" w:lineRule="auto"/>
              <w:ind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46">
              <w:rPr>
                <w:rFonts w:ascii="Times New Roman" w:hAnsi="Times New Roman"/>
                <w:sz w:val="24"/>
                <w:szCs w:val="24"/>
              </w:rPr>
              <w:t>Таблицу сложения однозначных чисел и соответствующие случаи вычитания учащиеся должны усвоить на уровне автоматизированного навыка.</w:t>
            </w:r>
          </w:p>
          <w:p w:rsidR="00C62146" w:rsidRPr="00C62146" w:rsidRDefault="00C62146" w:rsidP="00C62146">
            <w:pPr>
              <w:pStyle w:val="a4"/>
              <w:shd w:val="clear" w:color="auto" w:fill="FFFFFF"/>
              <w:spacing w:line="240" w:lineRule="auto"/>
              <w:ind w:righ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C62146" w:rsidRPr="00C62146" w:rsidRDefault="00C62146" w:rsidP="00C62146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40" w:lineRule="auto"/>
              <w:ind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46">
              <w:rPr>
                <w:rFonts w:ascii="Times New Roman" w:hAnsi="Times New Roman"/>
                <w:sz w:val="24"/>
                <w:szCs w:val="24"/>
              </w:rPr>
              <w:t>Читать, записывать и сравнивать числа в пределах 100;</w:t>
            </w:r>
          </w:p>
          <w:p w:rsidR="00C62146" w:rsidRPr="00C62146" w:rsidRDefault="00C62146" w:rsidP="00C62146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40" w:lineRule="auto"/>
              <w:ind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46">
              <w:rPr>
                <w:rFonts w:ascii="Times New Roman" w:hAnsi="Times New Roman"/>
                <w:sz w:val="24"/>
                <w:szCs w:val="24"/>
              </w:rPr>
              <w:t xml:space="preserve">Находить сумму и разность чисел в пределах 100: в более лёгких случаях устно, </w:t>
            </w:r>
            <w:proofErr w:type="gramStart"/>
            <w:r w:rsidRPr="00C6214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2146">
              <w:rPr>
                <w:rFonts w:ascii="Times New Roman" w:hAnsi="Times New Roman"/>
                <w:sz w:val="24"/>
                <w:szCs w:val="24"/>
              </w:rPr>
              <w:t xml:space="preserve"> более сложных – письменно;</w:t>
            </w:r>
          </w:p>
          <w:p w:rsidR="00C62146" w:rsidRPr="00C62146" w:rsidRDefault="00C62146" w:rsidP="00C62146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40" w:lineRule="auto"/>
              <w:ind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46">
              <w:rPr>
                <w:rFonts w:ascii="Times New Roman" w:hAnsi="Times New Roman"/>
                <w:sz w:val="24"/>
                <w:szCs w:val="24"/>
              </w:rPr>
              <w:t>Находить значения числовых выражений в два действия, содержащих сложение и вычитание (со скобками и без них);</w:t>
            </w:r>
          </w:p>
          <w:p w:rsidR="00C62146" w:rsidRPr="00C62146" w:rsidRDefault="00C62146" w:rsidP="00C62146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40" w:lineRule="auto"/>
              <w:ind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46">
              <w:rPr>
                <w:rFonts w:ascii="Times New Roman" w:hAnsi="Times New Roman"/>
                <w:sz w:val="24"/>
                <w:szCs w:val="24"/>
              </w:rPr>
              <w:t>Решать задачи в 1 – 2 действия на сложение и вычитание и задачи в одно действие, раскрывающие конкретный смысл умножения и деления;</w:t>
            </w:r>
          </w:p>
          <w:p w:rsidR="00C62146" w:rsidRPr="00C62146" w:rsidRDefault="00C62146" w:rsidP="00C62146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40" w:lineRule="auto"/>
              <w:ind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46">
              <w:rPr>
                <w:rFonts w:ascii="Times New Roman" w:hAnsi="Times New Roman"/>
                <w:sz w:val="24"/>
                <w:szCs w:val="24"/>
              </w:rPr>
              <w:t>Чертить отрезок заданной длины и измерять длину заданного отрезка;</w:t>
            </w:r>
          </w:p>
          <w:p w:rsidR="00C62146" w:rsidRPr="00C62146" w:rsidRDefault="00C62146" w:rsidP="00C62146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40" w:lineRule="auto"/>
              <w:ind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46">
              <w:rPr>
                <w:rFonts w:ascii="Times New Roman" w:hAnsi="Times New Roman"/>
                <w:sz w:val="24"/>
                <w:szCs w:val="24"/>
              </w:rPr>
              <w:t>Находить длину ломаной, составленной из 3 – 4 звеньев, и периметр многоугольника (треугольника, четырёхугольника).</w:t>
            </w:r>
          </w:p>
          <w:p w:rsidR="00C62146" w:rsidRPr="00C62146" w:rsidRDefault="00C62146" w:rsidP="005F12A9">
            <w:pPr>
              <w:pStyle w:val="a4"/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6B7C8E" w:rsidRPr="006B7C8E" w:rsidRDefault="006B7C8E" w:rsidP="006B7C8E">
            <w:pPr>
              <w:pStyle w:val="a4"/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B7C8E" w:rsidTr="006B7C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Default="006B7C8E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8E" w:rsidRPr="00364DB1" w:rsidRDefault="006B7C8E" w:rsidP="006B7C8E">
            <w:pPr>
              <w:rPr>
                <w:sz w:val="24"/>
                <w:szCs w:val="24"/>
              </w:rPr>
            </w:pPr>
            <w:r w:rsidRPr="00364DB1">
              <w:rPr>
                <w:color w:val="000000"/>
                <w:sz w:val="24"/>
                <w:szCs w:val="24"/>
                <w:shd w:val="clear" w:color="auto" w:fill="FFFFFF"/>
              </w:rPr>
              <w:t>Числа от 1 до 100. Нумерация.</w:t>
            </w:r>
            <w:r w:rsidR="00364DB1" w:rsidRPr="00364DB1">
              <w:rPr>
                <w:color w:val="000000"/>
                <w:sz w:val="24"/>
                <w:szCs w:val="24"/>
                <w:shd w:val="clear" w:color="auto" w:fill="FFFFFF"/>
              </w:rPr>
              <w:t xml:space="preserve"> (17ч.)</w:t>
            </w:r>
          </w:p>
          <w:p w:rsidR="006B7C8E" w:rsidRPr="00364DB1" w:rsidRDefault="006B7C8E" w:rsidP="006B7C8E">
            <w:pPr>
              <w:rPr>
                <w:sz w:val="24"/>
                <w:szCs w:val="24"/>
              </w:rPr>
            </w:pPr>
            <w:r w:rsidRPr="00364DB1">
              <w:rPr>
                <w:color w:val="000000"/>
                <w:sz w:val="24"/>
                <w:szCs w:val="24"/>
                <w:shd w:val="clear" w:color="auto" w:fill="FFFFFF"/>
              </w:rPr>
              <w:t>Числа от 1 до 100. Сложение и вычитание.</w:t>
            </w:r>
            <w:r w:rsidR="00364DB1" w:rsidRPr="00364DB1">
              <w:rPr>
                <w:color w:val="000000"/>
                <w:sz w:val="24"/>
                <w:szCs w:val="24"/>
                <w:shd w:val="clear" w:color="auto" w:fill="FFFFFF"/>
              </w:rPr>
              <w:t xml:space="preserve"> (47ч.)</w:t>
            </w:r>
          </w:p>
          <w:p w:rsidR="006B7C8E" w:rsidRPr="00364DB1" w:rsidRDefault="006B7C8E" w:rsidP="006B7C8E">
            <w:pPr>
              <w:rPr>
                <w:sz w:val="24"/>
                <w:szCs w:val="24"/>
              </w:rPr>
            </w:pPr>
            <w:r w:rsidRPr="00364DB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Сложение и вычитание чисел от 1 до 100 (письменные вычисления).</w:t>
            </w:r>
            <w:r w:rsidR="00364DB1" w:rsidRPr="00364DB1">
              <w:rPr>
                <w:color w:val="000000"/>
                <w:sz w:val="24"/>
                <w:szCs w:val="24"/>
                <w:shd w:val="clear" w:color="auto" w:fill="FFFFFF"/>
              </w:rPr>
              <w:t xml:space="preserve"> (27ч.)</w:t>
            </w:r>
          </w:p>
          <w:p w:rsidR="006B7C8E" w:rsidRPr="00364DB1" w:rsidRDefault="006B7C8E" w:rsidP="006B7C8E">
            <w:pPr>
              <w:rPr>
                <w:sz w:val="24"/>
                <w:szCs w:val="24"/>
              </w:rPr>
            </w:pPr>
            <w:r w:rsidRPr="00364DB1">
              <w:rPr>
                <w:color w:val="000000"/>
                <w:sz w:val="24"/>
                <w:szCs w:val="24"/>
                <w:shd w:val="clear" w:color="auto" w:fill="FFFFFF"/>
              </w:rPr>
              <w:t>Умножение и деление</w:t>
            </w:r>
            <w:r w:rsidR="00364DB1" w:rsidRPr="00364DB1">
              <w:rPr>
                <w:color w:val="000000"/>
                <w:sz w:val="24"/>
                <w:szCs w:val="24"/>
                <w:shd w:val="clear" w:color="auto" w:fill="FFFFFF"/>
              </w:rPr>
              <w:t xml:space="preserve"> чисел от 21 до 100</w:t>
            </w:r>
            <w:r w:rsidRPr="00364DB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64DB1" w:rsidRPr="00364DB1">
              <w:rPr>
                <w:color w:val="000000"/>
                <w:sz w:val="24"/>
                <w:szCs w:val="24"/>
                <w:shd w:val="clear" w:color="auto" w:fill="FFFFFF"/>
              </w:rPr>
              <w:t xml:space="preserve"> (24ч.)</w:t>
            </w:r>
          </w:p>
          <w:p w:rsidR="006B7C8E" w:rsidRPr="00364DB1" w:rsidRDefault="006B7C8E" w:rsidP="006B7C8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4DB1">
              <w:rPr>
                <w:color w:val="000000"/>
                <w:sz w:val="24"/>
                <w:szCs w:val="24"/>
                <w:shd w:val="clear" w:color="auto" w:fill="FFFFFF"/>
              </w:rPr>
              <w:t>Табличное умножение и деление.</w:t>
            </w:r>
            <w:r w:rsidR="00364DB1" w:rsidRPr="00364DB1">
              <w:rPr>
                <w:color w:val="000000"/>
                <w:sz w:val="24"/>
                <w:szCs w:val="24"/>
                <w:shd w:val="clear" w:color="auto" w:fill="FFFFFF"/>
              </w:rPr>
              <w:t xml:space="preserve"> (13ч.)</w:t>
            </w:r>
          </w:p>
          <w:p w:rsidR="006B7C8E" w:rsidRPr="00364DB1" w:rsidRDefault="00364DB1" w:rsidP="00364D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4DB1">
              <w:rPr>
                <w:color w:val="000000"/>
                <w:sz w:val="24"/>
                <w:szCs w:val="24"/>
                <w:shd w:val="clear" w:color="auto" w:fill="FFFFFF"/>
              </w:rPr>
              <w:t>Повторение. (8ч.)</w:t>
            </w:r>
          </w:p>
        </w:tc>
      </w:tr>
    </w:tbl>
    <w:p w:rsidR="006B7C8E" w:rsidRDefault="006B7C8E" w:rsidP="006B7C8E"/>
    <w:p w:rsidR="006B7C8E" w:rsidRDefault="006B7C8E" w:rsidP="006B7C8E"/>
    <w:p w:rsidR="00D352FB" w:rsidRDefault="00D352FB"/>
    <w:sectPr w:rsidR="00D352FB" w:rsidSect="00D3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78"/>
    <w:multiLevelType w:val="hybridMultilevel"/>
    <w:tmpl w:val="28F0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75BE"/>
    <w:multiLevelType w:val="hybridMultilevel"/>
    <w:tmpl w:val="A882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2690E"/>
    <w:multiLevelType w:val="hybridMultilevel"/>
    <w:tmpl w:val="F63A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C6C90"/>
    <w:multiLevelType w:val="hybridMultilevel"/>
    <w:tmpl w:val="4ED8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E5732"/>
    <w:multiLevelType w:val="hybridMultilevel"/>
    <w:tmpl w:val="CEF8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944CB"/>
    <w:multiLevelType w:val="hybridMultilevel"/>
    <w:tmpl w:val="B66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B0850"/>
    <w:multiLevelType w:val="hybridMultilevel"/>
    <w:tmpl w:val="3978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47FCB"/>
    <w:multiLevelType w:val="hybridMultilevel"/>
    <w:tmpl w:val="A8B6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E070C"/>
    <w:multiLevelType w:val="hybridMultilevel"/>
    <w:tmpl w:val="EAC0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135EB"/>
    <w:multiLevelType w:val="hybridMultilevel"/>
    <w:tmpl w:val="6404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D7FDC"/>
    <w:multiLevelType w:val="hybridMultilevel"/>
    <w:tmpl w:val="D1E0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1ABB"/>
    <w:multiLevelType w:val="hybridMultilevel"/>
    <w:tmpl w:val="5D48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92DFD"/>
    <w:multiLevelType w:val="hybridMultilevel"/>
    <w:tmpl w:val="06D6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20D01"/>
    <w:multiLevelType w:val="hybridMultilevel"/>
    <w:tmpl w:val="393A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605DE"/>
    <w:multiLevelType w:val="hybridMultilevel"/>
    <w:tmpl w:val="8774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44143"/>
    <w:multiLevelType w:val="hybridMultilevel"/>
    <w:tmpl w:val="C786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15270"/>
    <w:multiLevelType w:val="hybridMultilevel"/>
    <w:tmpl w:val="9A54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43190"/>
    <w:multiLevelType w:val="hybridMultilevel"/>
    <w:tmpl w:val="4F3C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85ECA"/>
    <w:multiLevelType w:val="hybridMultilevel"/>
    <w:tmpl w:val="8834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B368E"/>
    <w:multiLevelType w:val="hybridMultilevel"/>
    <w:tmpl w:val="54C2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18"/>
  </w:num>
  <w:num w:numId="6">
    <w:abstractNumId w:val="2"/>
  </w:num>
  <w:num w:numId="7">
    <w:abstractNumId w:val="5"/>
  </w:num>
  <w:num w:numId="8">
    <w:abstractNumId w:val="7"/>
  </w:num>
  <w:num w:numId="9">
    <w:abstractNumId w:val="16"/>
  </w:num>
  <w:num w:numId="10">
    <w:abstractNumId w:val="14"/>
  </w:num>
  <w:num w:numId="11">
    <w:abstractNumId w:val="13"/>
  </w:num>
  <w:num w:numId="12">
    <w:abstractNumId w:val="8"/>
  </w:num>
  <w:num w:numId="13">
    <w:abstractNumId w:val="12"/>
  </w:num>
  <w:num w:numId="14">
    <w:abstractNumId w:val="6"/>
  </w:num>
  <w:num w:numId="15">
    <w:abstractNumId w:val="20"/>
  </w:num>
  <w:num w:numId="16">
    <w:abstractNumId w:val="1"/>
  </w:num>
  <w:num w:numId="17">
    <w:abstractNumId w:val="19"/>
  </w:num>
  <w:num w:numId="18">
    <w:abstractNumId w:val="0"/>
  </w:num>
  <w:num w:numId="19">
    <w:abstractNumId w:val="4"/>
  </w:num>
  <w:num w:numId="20">
    <w:abstractNumId w:val="3"/>
  </w:num>
  <w:num w:numId="21">
    <w:abstractNumId w:val="11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E"/>
    <w:rsid w:val="00164370"/>
    <w:rsid w:val="0024366F"/>
    <w:rsid w:val="00364DB1"/>
    <w:rsid w:val="00470D92"/>
    <w:rsid w:val="005F12A9"/>
    <w:rsid w:val="006060CE"/>
    <w:rsid w:val="006B7C8E"/>
    <w:rsid w:val="007D7529"/>
    <w:rsid w:val="00C62146"/>
    <w:rsid w:val="00D352FB"/>
    <w:rsid w:val="00E0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2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B7C8E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7C8E"/>
    <w:pPr>
      <w:ind w:left="720"/>
      <w:contextualSpacing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6B7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6B7C8E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qFormat/>
    <w:rsid w:val="006B7C8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F12A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3">
    <w:name w:val="Заголовок 3+"/>
    <w:basedOn w:val="a"/>
    <w:rsid w:val="005F12A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BEBB-179B-45C9-A089-4620FFD4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2018-09-08T07:54:00Z</dcterms:created>
  <dcterms:modified xsi:type="dcterms:W3CDTF">2018-10-01T11:53:00Z</dcterms:modified>
</cp:coreProperties>
</file>