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5006B">
        <w:rPr>
          <w:rFonts w:eastAsia="Times New Roman"/>
          <w:b/>
          <w:bCs/>
          <w:sz w:val="28"/>
          <w:szCs w:val="24"/>
        </w:rPr>
        <w:t>рамме по предмету «</w:t>
      </w:r>
      <w:r w:rsidR="00E5006B" w:rsidRPr="00C85224">
        <w:rPr>
          <w:sz w:val="28"/>
          <w:szCs w:val="28"/>
        </w:rPr>
        <w:t>Изобразительное искусство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 w:rsidRPr="00C85224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E5006B" w:rsidP="00CA28F4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A28F4">
              <w:rPr>
                <w:sz w:val="28"/>
              </w:rPr>
              <w:t>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>
              <w:rPr>
                <w:sz w:val="28"/>
              </w:rPr>
              <w:t>33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CA28F4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 </w:t>
            </w:r>
            <w:proofErr w:type="spellStart"/>
            <w:r w:rsidRPr="00C85224">
              <w:rPr>
                <w:sz w:val="28"/>
                <w:szCs w:val="28"/>
              </w:rPr>
              <w:t>Неменский</w:t>
            </w:r>
            <w:proofErr w:type="spellEnd"/>
            <w:r w:rsidRPr="00C85224">
              <w:rPr>
                <w:sz w:val="28"/>
                <w:szCs w:val="28"/>
              </w:rPr>
              <w:t xml:space="preserve"> Б. М., </w:t>
            </w:r>
            <w:proofErr w:type="spellStart"/>
            <w:r w:rsidRPr="00C85224">
              <w:rPr>
                <w:sz w:val="28"/>
                <w:szCs w:val="28"/>
              </w:rPr>
              <w:t>Неменская</w:t>
            </w:r>
            <w:proofErr w:type="spellEnd"/>
            <w:r w:rsidRPr="00C85224">
              <w:rPr>
                <w:sz w:val="28"/>
                <w:szCs w:val="28"/>
              </w:rPr>
              <w:t xml:space="preserve"> Л. А., </w:t>
            </w:r>
            <w:proofErr w:type="spellStart"/>
            <w:r w:rsidRPr="00C85224">
              <w:rPr>
                <w:sz w:val="28"/>
                <w:szCs w:val="28"/>
              </w:rPr>
              <w:t>Коротеева</w:t>
            </w:r>
            <w:proofErr w:type="spellEnd"/>
            <w:r w:rsidRPr="00C85224">
              <w:rPr>
                <w:sz w:val="28"/>
                <w:szCs w:val="28"/>
              </w:rPr>
              <w:t xml:space="preserve"> Е. И. и др. Изобразительное искусство</w:t>
            </w:r>
            <w:r>
              <w:rPr>
                <w:sz w:val="28"/>
                <w:szCs w:val="28"/>
              </w:rPr>
              <w:t xml:space="preserve">: </w:t>
            </w:r>
            <w:r w:rsidRPr="00C85224">
              <w:rPr>
                <w:sz w:val="28"/>
                <w:szCs w:val="28"/>
              </w:rPr>
              <w:t>Ты изображаешь, украшаешь и строишь: 1 кл</w:t>
            </w:r>
            <w:r>
              <w:rPr>
                <w:sz w:val="28"/>
                <w:szCs w:val="28"/>
              </w:rPr>
              <w:t>ас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C85224">
              <w:rPr>
                <w:sz w:val="28"/>
                <w:szCs w:val="28"/>
              </w:rPr>
              <w:t>–</w:t>
            </w:r>
            <w:proofErr w:type="gramEnd"/>
            <w:r w:rsidRPr="00C85224">
              <w:rPr>
                <w:sz w:val="28"/>
                <w:szCs w:val="28"/>
              </w:rPr>
              <w:t>– М. Просвещение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BE4613" w:rsidRPr="000D0857" w:rsidRDefault="00E5006B" w:rsidP="00CA28F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Ф</w:t>
            </w:r>
            <w:r w:rsidRPr="00C85224">
              <w:rPr>
                <w:sz w:val="28"/>
                <w:szCs w:val="28"/>
              </w:rPr>
              <w:t xml:space="preserve">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C85224">
              <w:rPr>
                <w:sz w:val="28"/>
                <w:szCs w:val="28"/>
              </w:rPr>
              <w:t>мироотношений</w:t>
            </w:r>
            <w:proofErr w:type="spellEnd"/>
            <w:r w:rsidRPr="00C85224">
              <w:rPr>
                <w:sz w:val="28"/>
                <w:szCs w:val="28"/>
              </w:rP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</w:t>
            </w:r>
            <w:r w:rsidR="00CA28F4">
              <w:rPr>
                <w:sz w:val="28"/>
                <w:szCs w:val="28"/>
              </w:rPr>
              <w:t xml:space="preserve">ования нравственно-эстетической </w:t>
            </w:r>
            <w:r w:rsidRPr="00C85224">
              <w:rPr>
                <w:sz w:val="28"/>
                <w:szCs w:val="28"/>
              </w:rPr>
              <w:t xml:space="preserve">отзывчивости на </w:t>
            </w:r>
            <w:proofErr w:type="gramStart"/>
            <w:r w:rsidRPr="00C85224">
              <w:rPr>
                <w:sz w:val="28"/>
                <w:szCs w:val="28"/>
              </w:rPr>
              <w:t>прекрасное</w:t>
            </w:r>
            <w:proofErr w:type="gramEnd"/>
            <w:r w:rsidRPr="00C85224">
              <w:rPr>
                <w:sz w:val="28"/>
                <w:szCs w:val="28"/>
              </w:rPr>
              <w:t xml:space="preserve"> и безобразное в жизни и искусстве, т. е. зоркости души ребенка.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E5006B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BE4613" w:rsidRPr="000D0857" w:rsidRDefault="00E5006B" w:rsidP="00E5006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 – </w:t>
            </w:r>
            <w:r w:rsidRPr="00DE2BC0">
              <w:rPr>
                <w:sz w:val="28"/>
                <w:szCs w:val="28"/>
              </w:rPr>
              <w:t>1 ч в неделю, 33 ч - (33 учебные недели)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5006B" w:rsidRPr="00E5006B" w:rsidRDefault="00E5006B" w:rsidP="0066682E">
            <w:pPr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>Личностные результаты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E5006B" w:rsidRPr="00E5006B" w:rsidRDefault="00E5006B" w:rsidP="006668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чувство гордости за культуру и искусство Родины, своего народа; уважительное отношение к культуре и искусству других народов нашей страны и мира в целом; понимание особой роли культуры и  искусства в жизни общества и каждого отдельного человека; </w:t>
            </w:r>
            <w:proofErr w:type="spell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эстетических чувств, художественно-творческого мышления, наблюдательности и фантазии; </w:t>
            </w:r>
            <w:proofErr w:type="spellStart"/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 </w:t>
            </w:r>
            <w:r w:rsidRPr="00E5006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овладение навыками коллективной деятельности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в процессе совместной творческой работы </w:t>
            </w:r>
            <w:r w:rsidRPr="00E5006B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команде одноклассников под руководством учителя;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умение сотрудничатьс товарищами в процессе совместной деятельности, соотносить свою часть работы с общим замыслом;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умение обсуждать и анализировать собственную  художественную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E5006B" w:rsidRPr="00E5006B" w:rsidRDefault="00E5006B" w:rsidP="0066682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результаты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:rsidR="00E5006B" w:rsidRPr="00E5006B" w:rsidRDefault="00E5006B" w:rsidP="0066682E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овладение умением творческого видения с позиций художника, т.е. умением сравнивать, анализировать, выделять главное, обобщать; овладение умением вести диалог, распределять функции и роли в процессе выполнения коллективной творческой работы; </w:t>
            </w:r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 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E5006B" w:rsidRPr="00E5006B" w:rsidRDefault="00E5006B" w:rsidP="0066682E">
            <w:pPr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E5006B"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 результаты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: </w:t>
            </w:r>
          </w:p>
          <w:p w:rsidR="00BE4613" w:rsidRPr="00E5006B" w:rsidRDefault="00E5006B" w:rsidP="0066682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</w:t>
            </w:r>
            <w:r w:rsidR="00CA28F4">
              <w:rPr>
                <w:rFonts w:eastAsia="Times New Roman"/>
                <w:sz w:val="28"/>
                <w:szCs w:val="28"/>
                <w:lang w:eastAsia="en-US"/>
              </w:rPr>
              <w:t>ые и прикладные виды искусства)</w:t>
            </w:r>
            <w:proofErr w:type="gramStart"/>
            <w:r w:rsidR="00CA28F4">
              <w:rPr>
                <w:rFonts w:eastAsia="Times New Roman"/>
                <w:sz w:val="28"/>
                <w:szCs w:val="28"/>
                <w:lang w:eastAsia="en-US"/>
              </w:rPr>
              <w:t>;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нание основных видов и жанров пространственно-визуальных искусств;понимание образной природы искусства; эстетическая оценка явлений природы, событий окружающего мира</w:t>
            </w:r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;п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рименение художественных умений, знаний и представлений в процессе выполнения художественно-творческих работ;способность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softHyphen/>
              <w:t>тельных средствах;</w:t>
            </w:r>
            <w:r w:rsidRPr="00E5006B"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усвоение названий ведущих художественных музеев России и художе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ственных музеев своего региона; </w:t>
            </w:r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t>умение видеть проявления визуально-пространственных искусств в окружающей жизни: в доме, на улице, в театре, на празднике</w:t>
            </w:r>
            <w:proofErr w:type="gramStart"/>
            <w:r w:rsidRPr="00E5006B">
              <w:rPr>
                <w:rFonts w:eastAsia="Times New Roman"/>
                <w:iCs/>
                <w:sz w:val="28"/>
                <w:szCs w:val="28"/>
                <w:lang w:eastAsia="en-US"/>
              </w:rPr>
              <w:t>;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пособность использовать в художественно-творческой деятельности различные художественные материалы и художественные техники; способность передавать в художественно-творческой деятельности характер, эмоциональные состояния и свое отно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softHyphen/>
              <w:t>шение к природе, человеку, обществу;</w:t>
            </w:r>
            <w:r w:rsidR="00CA28F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умение компоновать на плоскости листа и в объеме задуманный художественный образ</w:t>
            </w:r>
            <w:proofErr w:type="gram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;о</w:t>
            </w:r>
            <w:proofErr w:type="gram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 xml:space="preserve">своение умений применять в художественно—творческой  деятельности основ </w:t>
            </w:r>
            <w:proofErr w:type="spellStart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цветоведения</w:t>
            </w:r>
            <w:proofErr w:type="spellEnd"/>
            <w:r w:rsidRPr="00E5006B">
              <w:rPr>
                <w:rFonts w:eastAsia="Times New Roman"/>
                <w:sz w:val="28"/>
                <w:szCs w:val="28"/>
                <w:lang w:eastAsia="en-US"/>
              </w:rPr>
              <w:t>, основ графической грамоты;</w:t>
            </w:r>
            <w:r w:rsidR="00CA28F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E5006B">
              <w:rPr>
                <w:rFonts w:eastAsia="Times New Roman"/>
                <w:sz w:val="28"/>
                <w:szCs w:val="28"/>
                <w:lang w:eastAsia="en-US"/>
              </w:rPr>
              <w:t>овладение  навыками  моделирования из бумаги, лепки из пластилина, навыками изображения средствами аппликации и коллажа;умение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66682E" w:rsidRPr="00B325F2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1. Ты изображаешь. Знакомство с Мастером Изображения.</w:t>
            </w:r>
            <w:r>
              <w:t xml:space="preserve"> (8 часов)</w:t>
            </w:r>
          </w:p>
          <w:p w:rsidR="0066682E" w:rsidRPr="00B325F2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2. Ты украшаешь. Знакомство с Мастером Украшения.</w:t>
            </w:r>
            <w:r>
              <w:t xml:space="preserve"> (6 часов)</w:t>
            </w:r>
          </w:p>
          <w:p w:rsidR="0066682E" w:rsidRPr="00B325F2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3. Ты строишь. Знакомство с Мастером Постройки.</w:t>
            </w:r>
            <w:r>
              <w:t xml:space="preserve"> (12 часов)</w:t>
            </w:r>
          </w:p>
          <w:p w:rsidR="00BE4613" w:rsidRPr="000D0857" w:rsidRDefault="0066682E" w:rsidP="0066682E">
            <w:pPr>
              <w:pStyle w:val="a4"/>
              <w:spacing w:line="240" w:lineRule="auto"/>
              <w:ind w:firstLine="0"/>
            </w:pPr>
            <w:r w:rsidRPr="00B325F2">
              <w:t>Тема 4. Изображение, украшение, постройка всегда помогают друг другу.</w:t>
            </w:r>
            <w:r>
              <w:t xml:space="preserve"> (6 часов)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21AFE"/>
    <w:rsid w:val="0066682E"/>
    <w:rsid w:val="00AC726C"/>
    <w:rsid w:val="00BE4613"/>
    <w:rsid w:val="00BF59B4"/>
    <w:rsid w:val="00CA28F4"/>
    <w:rsid w:val="00E5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66682E"/>
    <w:pPr>
      <w:spacing w:line="360" w:lineRule="auto"/>
      <w:ind w:firstLine="454"/>
      <w:jc w:val="both"/>
    </w:pPr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rsid w:val="0066682E"/>
    <w:pPr>
      <w:spacing w:line="360" w:lineRule="auto"/>
      <w:ind w:firstLine="454"/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2018-08-24T18:16:00Z</dcterms:created>
  <dcterms:modified xsi:type="dcterms:W3CDTF">2018-09-06T17:29:00Z</dcterms:modified>
</cp:coreProperties>
</file>