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9" w:rsidRPr="00871829" w:rsidRDefault="00871829" w:rsidP="00871829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871829">
        <w:rPr>
          <w:rFonts w:eastAsia="Times New Roman"/>
          <w:b/>
          <w:bCs/>
          <w:sz w:val="28"/>
          <w:szCs w:val="24"/>
        </w:rPr>
        <w:t>Аннотация к рабочей программе по предмету « Технология»</w:t>
      </w:r>
    </w:p>
    <w:p w:rsidR="00871829" w:rsidRPr="00871829" w:rsidRDefault="00871829" w:rsidP="00871829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871829" w:rsidRPr="00871829" w:rsidRDefault="00871829" w:rsidP="00830E45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</w:rPr>
              <w:t>1</w:t>
            </w:r>
            <w:r w:rsidR="00830E45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</w:rPr>
              <w:t>33 часа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871829" w:rsidRPr="00275917" w:rsidRDefault="00275917" w:rsidP="009C510A">
            <w:pPr>
              <w:rPr>
                <w:rFonts w:ascii="Times New Roman" w:hAnsi="Times New Roman" w:cs="Times New Roman"/>
                <w:sz w:val="28"/>
              </w:rPr>
            </w:pPr>
            <w:r w:rsidRPr="00275917">
              <w:rPr>
                <w:rFonts w:ascii="Times New Roman" w:hAnsi="Times New Roman" w:cs="Times New Roman"/>
                <w:sz w:val="28"/>
              </w:rPr>
              <w:t>Белова Е.М.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871829" w:rsidRPr="00871829" w:rsidRDefault="00871829" w:rsidP="009C510A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</w:rPr>
              <w:t>УМК «Начальная школа 21 века»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871829" w:rsidRPr="00830E45" w:rsidRDefault="00830E45" w:rsidP="009C510A">
            <w:pPr>
              <w:rPr>
                <w:rFonts w:ascii="Times New Roman" w:hAnsi="Times New Roman" w:cs="Times New Roman"/>
                <w:sz w:val="28"/>
              </w:rPr>
            </w:pPr>
            <w:r w:rsidRPr="00830E45">
              <w:rPr>
                <w:rFonts w:ascii="Times New Roman" w:hAnsi="Times New Roman" w:cs="Times New Roman"/>
                <w:sz w:val="28"/>
              </w:rPr>
              <w:t>общее развитие учащихся, включающее в себя развитие мелкой моторики, а также зрительно-пространственного восприятия, воссоздающего и творческого воображения, разных форм мышления, речи, воли, чувств.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Срок реализации</w:t>
            </w:r>
          </w:p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</w:rPr>
              <w:t>1 год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spacing w:line="26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учебного предмета</w:t>
            </w:r>
          </w:p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  <w:r w:rsidRPr="00871829">
              <w:rPr>
                <w:rFonts w:ascii="Times New Roman" w:hAnsi="Times New Roman" w:cs="Times New Roman"/>
                <w:sz w:val="28"/>
                <w:szCs w:val="28"/>
              </w:rPr>
              <w:t>1ч в неделю, 33ч в год  (33 учебные недели).</w:t>
            </w: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spacing w:line="256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Результаты освоения</w:t>
            </w:r>
          </w:p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учебного предмета</w:t>
            </w:r>
          </w:p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gramStart"/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(требования к</w:t>
            </w:r>
            <w:proofErr w:type="gramEnd"/>
          </w:p>
          <w:p w:rsidR="00871829" w:rsidRPr="00871829" w:rsidRDefault="00871829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 (по разделам)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1. Общекультурные и </w:t>
            </w:r>
            <w:proofErr w:type="spell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общетрудовые</w:t>
            </w:r>
            <w:proofErr w:type="spell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компетенции. Основы культуры труда, самообслуживание.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будет иметь представление:</w:t>
            </w:r>
          </w:p>
          <w:p w:rsidR="00830E45" w:rsidRPr="00830E45" w:rsidRDefault="00830E45" w:rsidP="00830E4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о роли и месте человека в окружающем мире; </w:t>
            </w: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созидательной, творческой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деятельности человека и природе как источнике его вдохновения;</w:t>
            </w:r>
          </w:p>
          <w:p w:rsidR="00830E45" w:rsidRPr="00830E45" w:rsidRDefault="00830E45" w:rsidP="00830E4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об отражении форм и образов природы в работах мастеров художников, о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разнообразных </w:t>
            </w: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предметах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рукотворного мира;</w:t>
            </w:r>
          </w:p>
          <w:p w:rsidR="00830E45" w:rsidRPr="00830E45" w:rsidRDefault="00830E45" w:rsidP="00830E4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 профессиях, знакомых детям.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830E45" w:rsidRPr="00830E45" w:rsidRDefault="00830E45" w:rsidP="00830E45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обслуживать себя во время работы: поддерживать порядок на рабочем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, ухаживать за инструментами и правильно хранить их;</w:t>
            </w:r>
          </w:p>
          <w:p w:rsidR="00830E45" w:rsidRPr="00830E45" w:rsidRDefault="00830E45" w:rsidP="00830E45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соблюдать правила гигиены труда.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2. Технология ручной обработки материалов. Элементы графической грамоты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называть изученные виды материалов (природные, бумага, тонкий картон, ткань, клейстер, клей) и их свойства (цвет, фактура, толщина и др.);</w:t>
            </w:r>
            <w:proofErr w:type="gramEnd"/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последовательно  изготавливать несложные изделия: разметку, резание, сборку, отделку;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размечать на глаз, по шаблону;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образовывать форму сгибанием, складыванием, вытягиванием;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соединять детали с помощью клея;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отделывать изделия раскрашиванием, аппликацией, прямой строчкой;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 называть и иметь представление о  ручных инструментах (ножницы, игла) и приспособлениях (шаблон, булавки);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применять правила безопасной работы с инструментами и приспособлениями;</w:t>
            </w:r>
          </w:p>
          <w:p w:rsidR="00830E45" w:rsidRPr="00830E45" w:rsidRDefault="00830E45" w:rsidP="00830E45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безопасно работать и хранить инструменты (ножницы, иглы).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830E45" w:rsidRPr="00830E45" w:rsidRDefault="00830E45" w:rsidP="00830E4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различать материалы и инструменты по их назначению;</w:t>
            </w:r>
          </w:p>
          <w:p w:rsidR="00830E45" w:rsidRPr="00830E45" w:rsidRDefault="00830E45" w:rsidP="00830E45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качественно выполнять операции и приёмы по изготовлению несложных изделий: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               а) экономно размечать сгибанием, по шаблону;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               б) точно резать ножницами;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               в) собирать изделия с помощью клея;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               г) эстетично и аккуратно отделывать изделия раскрашиванием, аппликацией, прямой строчкой;</w:t>
            </w:r>
          </w:p>
          <w:p w:rsidR="00830E45" w:rsidRPr="00830E45" w:rsidRDefault="00830E45" w:rsidP="00830E45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использовать для сушки плоских изделий пресс;</w:t>
            </w:r>
          </w:p>
          <w:p w:rsidR="00830E45" w:rsidRPr="00830E45" w:rsidRDefault="00830E45" w:rsidP="00830E45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практическую работу и самоконтроль с опорой на инструкционную карту, образец, используя шаблон.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3. Конструирование и моделирование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научится: 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будет иметь представление:</w:t>
            </w:r>
          </w:p>
          <w:p w:rsidR="00830E45" w:rsidRPr="00830E45" w:rsidRDefault="00830E45" w:rsidP="00830E45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 детали как составной части изделия;</w:t>
            </w:r>
          </w:p>
          <w:p w:rsidR="00830E45" w:rsidRPr="00830E45" w:rsidRDefault="00830E45" w:rsidP="00830E45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 конструкциях – разборных и неразборных;</w:t>
            </w:r>
          </w:p>
          <w:p w:rsidR="00830E45" w:rsidRPr="00830E45" w:rsidRDefault="00830E45" w:rsidP="00830E45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неподвижном клеевом </w:t>
            </w: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соединении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деталей.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830E45" w:rsidRPr="00830E45" w:rsidRDefault="00830E45" w:rsidP="00830E4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различать разборные и неразборные конструкции несложных изделий;</w:t>
            </w:r>
          </w:p>
          <w:p w:rsidR="00830E45" w:rsidRPr="00830E45" w:rsidRDefault="00830E45" w:rsidP="00830E45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конструировать и моделировать изделия из различных материалов по образцу, рисунку.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следующих умений: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положительно относиться к учению,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интерес к содержанию предмета </w:t>
            </w:r>
            <w:r w:rsidRPr="0083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принимать одноклассников, помогать им, отзываться на помощь от взрослого и детей;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чувствовать уверенность в себе, верить в свои возможности;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бережно относиться к результатам своего труда и труда одноклассников;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с помощью учителя планировать предстоящую практическую деятельность;</w:t>
            </w:r>
          </w:p>
          <w:p w:rsidR="00830E45" w:rsidRPr="00830E45" w:rsidRDefault="00830E45" w:rsidP="00830E45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под контролем учителя выполнять предлагаемые изделия с опорой на план и образец.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0E4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830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универсальные учебные действия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С помощью учителя учиться определять и формулировать цель деятельности на уроке;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учиться проговаривать последовательность действий на уроке;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учиться высказывать своё предположение (версию) на основе работы с иллюстрацией учебника.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с помощью учителя объяснять выбор наиболее подходящих для выполнения задания материалов и инструментов.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учиться готовить рабочее место, с помощью учителя отбирать наиболее  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учебника.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выполнять контроль точности разметки деталей с помощью шаблона.</w:t>
            </w:r>
          </w:p>
          <w:p w:rsidR="00830E45" w:rsidRPr="00830E45" w:rsidRDefault="00830E45" w:rsidP="00830E45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- учиться совместно с учителем и другими учениками давать эмоциональную оценку </w:t>
            </w:r>
            <w:r w:rsidRPr="0083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класса на уроке.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</w:t>
            </w: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художественные особенности предлагаемых изделий; сравнивать их;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- с помощью учителя анализировать предлагаемое задание, отличать новое </w:t>
            </w:r>
            <w:proofErr w:type="gramStart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30E45">
              <w:rPr>
                <w:rFonts w:ascii="Times New Roman" w:hAnsi="Times New Roman" w:cs="Times New Roman"/>
                <w:sz w:val="28"/>
                <w:szCs w:val="28"/>
              </w:rPr>
              <w:t xml:space="preserve"> уже известного;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ориентироваться в материале на страницах учебника;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делать выводы о результате совместной работы всего класса;</w:t>
            </w:r>
          </w:p>
          <w:p w:rsidR="00830E45" w:rsidRPr="00830E45" w:rsidRDefault="00830E45" w:rsidP="00830E4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преобразовывать информацию из одной формы в другую – в изделия, художественные образы.</w:t>
            </w:r>
          </w:p>
          <w:p w:rsidR="00830E45" w:rsidRPr="00830E45" w:rsidRDefault="00830E45" w:rsidP="00830E45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</w:t>
            </w:r>
          </w:p>
          <w:p w:rsidR="00830E45" w:rsidRPr="00830E45" w:rsidRDefault="00830E45" w:rsidP="00830E45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45">
              <w:rPr>
                <w:rFonts w:ascii="Times New Roman" w:hAnsi="Times New Roman" w:cs="Times New Roman"/>
                <w:sz w:val="28"/>
                <w:szCs w:val="28"/>
              </w:rPr>
              <w:t>- Учиться слушать и слышать учителя и одноклассников, совместно обсуждать предложенную или выявленную проблему.</w:t>
            </w:r>
          </w:p>
          <w:p w:rsidR="00871829" w:rsidRPr="00871829" w:rsidRDefault="00871829" w:rsidP="009C510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71829" w:rsidRPr="00871829" w:rsidTr="009C510A">
        <w:tc>
          <w:tcPr>
            <w:tcW w:w="2660" w:type="dxa"/>
          </w:tcPr>
          <w:p w:rsidR="00871829" w:rsidRPr="00871829" w:rsidRDefault="00871829" w:rsidP="009C510A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71829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830E45" w:rsidRDefault="00830E45" w:rsidP="00830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4181"/>
              <w:gridCol w:w="1922"/>
            </w:tblGrid>
            <w:tr w:rsidR="00830E45" w:rsidRPr="005D786E" w:rsidTr="005241E0">
              <w:tc>
                <w:tcPr>
                  <w:tcW w:w="675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670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  <w:tc>
                <w:tcPr>
                  <w:tcW w:w="2268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</w:t>
                  </w:r>
                </w:p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0E45" w:rsidRPr="005D786E" w:rsidTr="005241E0">
              <w:tc>
                <w:tcPr>
                  <w:tcW w:w="675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:rsidR="00830E45" w:rsidRPr="005D786E" w:rsidRDefault="00830E45" w:rsidP="005241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D786E">
                    <w:rPr>
                      <w:rFonts w:ascii="Times New Roman" w:hAnsi="Times New Roman" w:cs="Times New Roman"/>
                    </w:rPr>
                    <w:t xml:space="preserve">Общекультурные и </w:t>
                  </w:r>
                  <w:proofErr w:type="spellStart"/>
                  <w:r w:rsidRPr="005D786E">
                    <w:rPr>
                      <w:rFonts w:ascii="Times New Roman" w:hAnsi="Times New Roman" w:cs="Times New Roman"/>
                    </w:rPr>
                    <w:t>общетрудовые</w:t>
                  </w:r>
                  <w:proofErr w:type="spellEnd"/>
                  <w:r w:rsidRPr="005D786E">
                    <w:rPr>
                      <w:rFonts w:ascii="Times New Roman" w:hAnsi="Times New Roman" w:cs="Times New Roman"/>
                    </w:rPr>
                    <w:t xml:space="preserve"> компетенции. Основы культуры труда, самообслуживание </w:t>
                  </w:r>
                </w:p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30E45" w:rsidRPr="005D786E" w:rsidRDefault="00830E45" w:rsidP="005241E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30E45" w:rsidRPr="005D786E" w:rsidTr="005241E0">
              <w:tc>
                <w:tcPr>
                  <w:tcW w:w="675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 ручной обработки материалов. Элементы графической грамоты</w:t>
                  </w:r>
                </w:p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30E45" w:rsidRPr="005D786E" w:rsidRDefault="00830E45" w:rsidP="005241E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</w:tr>
            <w:tr w:rsidR="00830E45" w:rsidRPr="005D786E" w:rsidTr="005241E0">
              <w:tc>
                <w:tcPr>
                  <w:tcW w:w="675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670" w:type="dxa"/>
                </w:tcPr>
                <w:p w:rsidR="00830E45" w:rsidRPr="005D786E" w:rsidRDefault="00830E45" w:rsidP="005241E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D786E">
                    <w:rPr>
                      <w:rFonts w:ascii="Times New Roman" w:hAnsi="Times New Roman" w:cs="Times New Roman"/>
                    </w:rPr>
                    <w:t xml:space="preserve">Конструирование и моделирование </w:t>
                  </w:r>
                </w:p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830E45" w:rsidRPr="005D786E" w:rsidRDefault="00830E45" w:rsidP="005241E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30E45" w:rsidRPr="005D786E" w:rsidTr="005241E0">
              <w:tc>
                <w:tcPr>
                  <w:tcW w:w="675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830E45" w:rsidRPr="005D786E" w:rsidRDefault="00830E45" w:rsidP="005241E0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  <w:proofErr w:type="gramStart"/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830E45" w:rsidRPr="005D786E" w:rsidRDefault="00830E45" w:rsidP="005241E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bookmarkEnd w:id="0"/>
          </w:tbl>
          <w:p w:rsidR="00830E45" w:rsidRPr="00242C4E" w:rsidRDefault="00830E45" w:rsidP="00830E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829" w:rsidRPr="00871829" w:rsidRDefault="00871829" w:rsidP="00830E4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829" w:rsidRPr="00871829" w:rsidRDefault="00871829" w:rsidP="00871829"/>
    <w:p w:rsidR="00DA6D74" w:rsidRPr="00871829" w:rsidRDefault="00DA6D74" w:rsidP="00871829">
      <w:pPr>
        <w:spacing w:after="200" w:line="276" w:lineRule="auto"/>
      </w:pPr>
    </w:p>
    <w:sectPr w:rsidR="00DA6D74" w:rsidRPr="0087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A1"/>
    <w:multiLevelType w:val="multilevel"/>
    <w:tmpl w:val="5D5A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03519"/>
    <w:multiLevelType w:val="multilevel"/>
    <w:tmpl w:val="94A6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F61F9E"/>
    <w:multiLevelType w:val="multilevel"/>
    <w:tmpl w:val="3CF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05410"/>
    <w:multiLevelType w:val="multilevel"/>
    <w:tmpl w:val="6F6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C7636"/>
    <w:multiLevelType w:val="hybridMultilevel"/>
    <w:tmpl w:val="8D963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84D78"/>
    <w:multiLevelType w:val="multilevel"/>
    <w:tmpl w:val="63B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7C5787"/>
    <w:multiLevelType w:val="hybridMultilevel"/>
    <w:tmpl w:val="F29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24C99"/>
    <w:multiLevelType w:val="hybridMultilevel"/>
    <w:tmpl w:val="ABB6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F01"/>
    <w:multiLevelType w:val="multilevel"/>
    <w:tmpl w:val="D69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EC4201"/>
    <w:multiLevelType w:val="multilevel"/>
    <w:tmpl w:val="E03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753EFD"/>
    <w:multiLevelType w:val="multilevel"/>
    <w:tmpl w:val="68DE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9F0346"/>
    <w:multiLevelType w:val="hybridMultilevel"/>
    <w:tmpl w:val="858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158B2"/>
    <w:multiLevelType w:val="multilevel"/>
    <w:tmpl w:val="B728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F60FED"/>
    <w:multiLevelType w:val="multilevel"/>
    <w:tmpl w:val="475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89194B"/>
    <w:multiLevelType w:val="multilevel"/>
    <w:tmpl w:val="F8B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EA5025"/>
    <w:multiLevelType w:val="multilevel"/>
    <w:tmpl w:val="AEA0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4303B"/>
    <w:multiLevelType w:val="multilevel"/>
    <w:tmpl w:val="E2D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B11732"/>
    <w:multiLevelType w:val="multilevel"/>
    <w:tmpl w:val="42B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902CED"/>
    <w:multiLevelType w:val="hybridMultilevel"/>
    <w:tmpl w:val="58C2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1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9"/>
    <w:rsid w:val="00275917"/>
    <w:rsid w:val="00294108"/>
    <w:rsid w:val="002C029A"/>
    <w:rsid w:val="0046535E"/>
    <w:rsid w:val="005D786E"/>
    <w:rsid w:val="005E3D3C"/>
    <w:rsid w:val="00830E45"/>
    <w:rsid w:val="00871829"/>
    <w:rsid w:val="00AF62F7"/>
    <w:rsid w:val="00CC1912"/>
    <w:rsid w:val="00D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2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0E45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9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2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0E45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dcterms:created xsi:type="dcterms:W3CDTF">2018-09-25T10:07:00Z</dcterms:created>
  <dcterms:modified xsi:type="dcterms:W3CDTF">2018-10-29T09:07:00Z</dcterms:modified>
</cp:coreProperties>
</file>