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6" w:rsidRDefault="00374B66" w:rsidP="00374B66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0B4C97" w:rsidRDefault="004C0118" w:rsidP="000B4C97">
      <w:pPr>
        <w:tabs>
          <w:tab w:val="left" w:pos="0"/>
        </w:tabs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1296" w:rsidRPr="004C7400">
        <w:rPr>
          <w:rFonts w:ascii="Times New Roman" w:hAnsi="Times New Roman" w:cs="Times New Roman"/>
          <w:sz w:val="28"/>
          <w:szCs w:val="28"/>
        </w:rPr>
        <w:t xml:space="preserve">   ПО     </w:t>
      </w:r>
      <w:r w:rsidR="000B4C97" w:rsidRPr="004C7400">
        <w:rPr>
          <w:rFonts w:ascii="Times New Roman" w:hAnsi="Times New Roman" w:cs="Times New Roman"/>
          <w:sz w:val="28"/>
          <w:szCs w:val="28"/>
        </w:rPr>
        <w:t xml:space="preserve"> КУРСУ  "ТЕХНОЛОГИЯ" - 3 КЛАСС</w:t>
      </w:r>
    </w:p>
    <w:p w:rsidR="004C0118" w:rsidRPr="004C7400" w:rsidRDefault="004C0118" w:rsidP="000B4C97">
      <w:pPr>
        <w:tabs>
          <w:tab w:val="left" w:pos="0"/>
        </w:tabs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68 ЧАС. - 2 ЧАС. В НЕДЕЛЮ</w:t>
      </w:r>
    </w:p>
    <w:p w:rsidR="000B4C97" w:rsidRPr="004C7400" w:rsidRDefault="000B4C97" w:rsidP="000B4C97">
      <w:pPr>
        <w:tabs>
          <w:tab w:val="left" w:pos="-567"/>
        </w:tabs>
        <w:ind w:left="-156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   Рабочая программа разработана в соответствии с основными положениями      </w:t>
      </w:r>
    </w:p>
    <w:p w:rsidR="000B4C97" w:rsidRPr="004C7400" w:rsidRDefault="000B4C97" w:rsidP="000B4C97">
      <w:pPr>
        <w:tabs>
          <w:tab w:val="left" w:pos="-567"/>
        </w:tabs>
        <w:ind w:left="-156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Федерального государственного образовательного стандарта начального общего </w:t>
      </w:r>
      <w:r w:rsidR="001A21D8">
        <w:rPr>
          <w:rFonts w:ascii="Times New Roman" w:hAnsi="Times New Roman" w:cs="Times New Roman"/>
          <w:sz w:val="28"/>
          <w:szCs w:val="28"/>
        </w:rPr>
        <w:t>образования, требованиями основной образовательной программы МБОУ СО школы № 2.</w:t>
      </w:r>
      <w:r w:rsidRPr="004C7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C97" w:rsidRPr="004C7400" w:rsidRDefault="001A21D8" w:rsidP="000B4C97">
      <w:pPr>
        <w:tabs>
          <w:tab w:val="left" w:pos="-567"/>
        </w:tabs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составлена на основании Программы начального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технология -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Т.), разработанной,  исходя из методологии системы развивающего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соответствии с требованиями Федерального государственного образовательного стандарта начального общего образования 2009 г. Сост. Н.В.Нечаева,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С.В.Бухалова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Самара: Издательский дом "Федоров", 2011 г.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 по </w:t>
      </w:r>
      <w:r w:rsidR="004C0118">
        <w:rPr>
          <w:rFonts w:ascii="Times New Roman" w:hAnsi="Times New Roman" w:cs="Times New Roman"/>
          <w:sz w:val="28"/>
          <w:szCs w:val="28"/>
        </w:rPr>
        <w:t>учебно-методическому комплекту:</w:t>
      </w:r>
    </w:p>
    <w:p w:rsidR="000B4C97" w:rsidRPr="004C7400" w:rsidRDefault="000B4C97" w:rsidP="000B4C97">
      <w:pPr>
        <w:numPr>
          <w:ilvl w:val="0"/>
          <w:numId w:val="1"/>
        </w:numPr>
        <w:tabs>
          <w:tab w:val="left" w:pos="-56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C7400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Н. Технология. Твори, выдумывай, пробуй!: учебник для 3 класса</w:t>
      </w:r>
    </w:p>
    <w:p w:rsidR="000B4C97" w:rsidRPr="004C7400" w:rsidRDefault="000B4C97" w:rsidP="000B4C97">
      <w:pPr>
        <w:tabs>
          <w:tab w:val="left" w:pos="-567"/>
        </w:tabs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Н.Цирулик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– Самара: Издательство «Учебная литература»: Издательский</w:t>
      </w:r>
    </w:p>
    <w:p w:rsidR="000B4C97" w:rsidRPr="004C7400" w:rsidRDefault="000B4C97" w:rsidP="000B4C97">
      <w:pPr>
        <w:tabs>
          <w:tab w:val="left" w:pos="-567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Дом «Федоров».</w:t>
      </w:r>
    </w:p>
    <w:p w:rsidR="000B4C97" w:rsidRPr="004C7400" w:rsidRDefault="000B4C97" w:rsidP="000B4C97">
      <w:pPr>
        <w:tabs>
          <w:tab w:val="left" w:pos="4605"/>
        </w:tabs>
        <w:ind w:left="-156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C97" w:rsidRPr="004C7400" w:rsidRDefault="000B4C97" w:rsidP="000B4C97">
      <w:pPr>
        <w:tabs>
          <w:tab w:val="left" w:pos="-567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Начальное  технологическое  образование  должно  обеспечить  человеку  возможность  более  гармонично  развиваться  и  жить  в  современном  технологическом  мире.</w:t>
      </w:r>
    </w:p>
    <w:p w:rsidR="000B4C97" w:rsidRPr="004C7400" w:rsidRDefault="000B4C97" w:rsidP="000B4C97">
      <w:pPr>
        <w:tabs>
          <w:tab w:val="left" w:pos="-567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Давно  установлено,  что  активные  физические  действия  пальцами  благотворно  влияют  на  весь  организм.  Приблизительно  треть  мозговых  центров,  отвечающих  за  движения  человека,  непосредственно  связана  с  руками.  Развивая  моторику,  мы  создаем  предпосылки  для  становления  многих  психических  процессов.  Ученые,  изучавшие  деятельность  мозга,  психику  детей,  отмечают  большое  стимулирующее  влияние  функций  руки.  Работы  В.М.Бехтерева,  И.М.Сеченова,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А.Р.Лурии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,  П.Н.Анохина  доказали  влияние  манипуляций  руками  на  развитие  высшей  нервной  деятельности.  </w:t>
      </w:r>
      <w:r w:rsidRPr="004C7400">
        <w:rPr>
          <w:rFonts w:ascii="Times New Roman" w:hAnsi="Times New Roman" w:cs="Times New Roman"/>
          <w:sz w:val="28"/>
          <w:szCs w:val="28"/>
        </w:rPr>
        <w:lastRenderedPageBreak/>
        <w:t>Речевые  области  формируются  под  влиянием  импульсов,  поступающих  от  пальцев  рук.</w:t>
      </w:r>
    </w:p>
    <w:p w:rsidR="000B4C97" w:rsidRPr="004C7400" w:rsidRDefault="000B4C97" w:rsidP="000B4C97">
      <w:pPr>
        <w:tabs>
          <w:tab w:val="left" w:pos="-567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Ни  один  предмет  не  дает  возможности  для  такого  разнообразия  движений  пальцами,  кистью  руки,  как  ручной  труд.  На  занятиях  предметно-практической  деятельностью  развиваются  тонко  координированные  движения - точность,  ловкость,  скорость.  Наиболее  интенсивно  это  происходит  в  период  от  6  до  10  лет.</w:t>
      </w:r>
    </w:p>
    <w:p w:rsidR="000B4C97" w:rsidRPr="004C7400" w:rsidRDefault="000B4C97" w:rsidP="000B4C97">
      <w:pPr>
        <w:tabs>
          <w:tab w:val="left" w:pos="-567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Предмет  открывает  широкие  возможности  для  развития  зрительно-пространственного  восприятия,  воссоздающего  и  творческого  воображения,  разных  видов  мышления,  в  том  числе  дивергентного,  интеллектуальной  активности,  речи,  воли,  чувств.</w:t>
      </w:r>
    </w:p>
    <w:p w:rsidR="000B4C97" w:rsidRPr="004C7400" w:rsidRDefault="000B4C97" w:rsidP="000B4C97">
      <w:pPr>
        <w:tabs>
          <w:tab w:val="left" w:pos="-567"/>
        </w:tabs>
        <w:ind w:left="-851" w:right="-376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Наглядно-действенное  и  наглядно-образное  мышление  играют  существенную  роль  в  развитии  понятийного  мышления  не  только  в  дошкольном,  но  и  в  школьном  возрасте.  Исследования  психологов  показали,  что  эти  формы  таят  в  себе  не  менее  мощные  резервы,  чем  понятийное  мышление.  Они  имеют  особое  значение  для  формирования  ряда  способностей  человека.  Хорошо  развитый  "практический  интеллект"  необходим  людям  многих  профессий.</w:t>
      </w:r>
    </w:p>
    <w:p w:rsidR="000B4C97" w:rsidRPr="004C7400" w:rsidRDefault="000B4C97" w:rsidP="000B4C97">
      <w:pPr>
        <w:tabs>
          <w:tab w:val="left" w:pos="-567"/>
        </w:tabs>
        <w:ind w:left="-851" w:right="-376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C97" w:rsidRPr="004C7400" w:rsidRDefault="000B4C97" w:rsidP="000B4C97">
      <w:pPr>
        <w:tabs>
          <w:tab w:val="left" w:pos="-567"/>
        </w:tabs>
        <w:ind w:left="-851" w:right="-376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4C74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 зрительно-пространственного  восприятия  и  зрительно-моторных  координаций  является  причиной  возникновения  трудностей  в  обучении  детей  на  всех  учебных  предметах.  В  то  же  время  на  занятиях  предметно-практической  деятельностью  развивается  "изощренная  наблюдательность".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Ручной  труд  вырабатывает  такие  волевые  качества,  как  терпение  и  настойчивость,  последовательность  и  энергичность  в  достижении  цели,  аккуратность  и  тщательность  в  исполнении  работы.  Занятия  ручным  трудом  позволяют  проявить  себя  детям  с  теми  особенностями  интеллекта,  которые  в  меньшей  степени  востребованы  на  других  учебных  предметах.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Таким  образом,  психофизиологические  функции,  которые  задействованы  в  процессе  осуществления  ручного  труда,  позволяют  сформулировать  ЦЕЛЬ  ПРЕДМЕТА - ОПТИМАЛЬНОЕ  ОБЩЕЕ  РАЗВИТИЕ  КАЖДОГО  РЕБЕНКА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400">
        <w:rPr>
          <w:rFonts w:ascii="Times New Roman" w:hAnsi="Times New Roman" w:cs="Times New Roman"/>
          <w:sz w:val="28"/>
          <w:szCs w:val="28"/>
        </w:rPr>
        <w:t>психическое,  физическое,  духовно-нравственное,  эстетическое)  СРЕДСТВАМИ  ПРЕДМЕТНО-ПРАКТИЧЕСКОЙ  ДЕЯТЕЛЬНОСТИ.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lastRenderedPageBreak/>
        <w:t xml:space="preserve">     В  соответствии  с  поставленной  целью  и  планируемыми  результатами  обучения  предмету  "Технология"  предполагается  решение  следующих  ЗАДАЧ: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духовно-нравственное  развитие  в  процессе  формирования  понимания  материальной  культуры  как  продукта  преобразовательной  деятельности  предшествующих  поколений  и  людей  разных  профессий  в  современном  мире;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формирование  внутренней  позиции  школьника,  мотивации  успеха,  способности  к  творческому  самовыражению,  интереса  к  предметно-преобразовательной  деятельности,  ценностного  отношения  к  труду,  родной  природе,  своему  здоровью.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развитие  в  процессе  предметно-практической  деятельности  психических  функций:  зрительно-пространственного  восприятия,  воссоздающего  и  творческого  воображения,  разных  видов  мышления,  речи,  воли,  чувств;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развитие  ручной  умелости  в  процессе  решения  конструкторских,  художественно-конструкторских  и  технологических  задач;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развитие  регулятивной  структуры  деятельности,  включающей  ориентировку  в  задании,  планирование,  прогнозирование,  контроль,  коррекцию,  оценку;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формирование  умения  искать  и  преобразовывать  информацию  с  использованием  различных  информационных  технологий;</w:t>
      </w:r>
    </w:p>
    <w:p w:rsidR="000B4C97" w:rsidRPr="004C7400" w:rsidRDefault="000B4C97" w:rsidP="000B4C97">
      <w:pPr>
        <w:tabs>
          <w:tab w:val="left" w:pos="-567"/>
        </w:tabs>
        <w:ind w:left="-851" w:right="333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развитие  познавательных  способностей  детей,  в  том  числе  знаково-символического  и  логического  мышления,  исследовательской  деятельности;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развитие  коммуникативной  компетентности  младших  школьников  на  основе  организации  совместной  деятельности.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   ПРЕДМЕТНЫЕ  ЗНАНИЯ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 xml:space="preserve">В  результате  изучения  курса  технологии  дети  получат  представление  о  материальной  культуре  как  о  продукте  предметно-преобразующей  деятельности  человека,  о  предметном  мире  как  основной  среде  обитания  современного  человека,  о  гармонической  взаимосвязи  предметного  мира  с  миром  природы,  об  отражении  в  </w:t>
      </w:r>
      <w:r w:rsidRPr="004C7400">
        <w:rPr>
          <w:rFonts w:ascii="Times New Roman" w:hAnsi="Times New Roman" w:cs="Times New Roman"/>
          <w:sz w:val="28"/>
          <w:szCs w:val="28"/>
        </w:rPr>
        <w:lastRenderedPageBreak/>
        <w:t>предметах  материальной  среды  нравственно-эстетического  и  социально-исторического  опыта  человечества,  о  ценности  предшествующих  культур  и  необходимости  бережного  отношения  к  ним  в  целях  сохранения  и  развития</w:t>
      </w:r>
      <w:proofErr w:type="gramEnd"/>
      <w:r w:rsidRPr="004C7400">
        <w:rPr>
          <w:rFonts w:ascii="Times New Roman" w:hAnsi="Times New Roman" w:cs="Times New Roman"/>
          <w:sz w:val="28"/>
          <w:szCs w:val="28"/>
        </w:rPr>
        <w:t xml:space="preserve">  культурных  традиций.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Дети  узнают  об  общих  правилах  создания  предметов  рукотворного  мира:  соответствие  обстановке,  удобство,  прочность,  эстетическая  выразительность.  Они  получат  общее  представление  о  мире  профессий,  их  социальном  значении.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В  программу  вводится  значительный  объем  познавательных  сведений,  касающихся  происхождения  используемых  материалов,  различных  видов  художественной  техники,  ремесел. 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>В  каждом  классе,  начиная  с  первого,  вводятся  термины,  обозначающие  технику  изготовления  изделий (аппликация,  мозаика,  оригами,  макраме,  коллаж,  папье-маше).</w:t>
      </w:r>
      <w:proofErr w:type="gramEnd"/>
      <w:r w:rsidRPr="004C7400">
        <w:rPr>
          <w:rFonts w:ascii="Times New Roman" w:hAnsi="Times New Roman" w:cs="Times New Roman"/>
          <w:sz w:val="28"/>
          <w:szCs w:val="28"/>
        </w:rPr>
        <w:t xml:space="preserve">  Овладение  этими  терминами,  равно  как  и  названиями  операций,  будет  важным  вкладом  в  развитие  речи  детей.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При  изготовлении  объектов  используются  разные  виды  бумаги,  обладающие  различными  свойствами,  ткань  и  нитки  различного  происхождения,  материалы  текстильного  характера (сутаж,  тесьма),  самый  разнообразный  природный  материал  растительного  и  минерального  происхождения,  который  можно  найти  в  данной  местности,  проволока,  фольга,  "бросовые"  материалы.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В  программе  предусмотрено  знакомство  не  только  с  различными  свойствами  одного  материала,  но  и  с  одним  и  тем  же  свойством  разных  материалов,  например  свойством  гибкости. 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>Разные  материалы  обладают  этим  свойством,  поэтому  плести  можно  из  текстильных  материалов (нитки,  сутаж,  веревка),  проволоки,  природных  материалов (солома,  трава),  бумажного  шпагата.</w:t>
      </w:r>
      <w:proofErr w:type="gramEnd"/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Важно  для  развития  ребенка  и  многообразие  операций  в  пределах  одной  и  той  же  техники:  аппликация  может  быть  вырезана  ножницами  или  выполнена  способом  обрывания,  приклеена  или  пришита  нитками,  на  бумажной  основе  или  на  ткани.  Она  может  быть  плоской,  объемной,  контурной.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С  другой  стороны,  для  развития  детей  имеет  значение  выделение  одинаковых  приемов  в  работе  с  различными  материалами:  лепить  </w:t>
      </w:r>
      <w:r w:rsidRPr="004C7400">
        <w:rPr>
          <w:rFonts w:ascii="Times New Roman" w:hAnsi="Times New Roman" w:cs="Times New Roman"/>
          <w:sz w:val="28"/>
          <w:szCs w:val="28"/>
        </w:rPr>
        <w:lastRenderedPageBreak/>
        <w:t>можно  из  глины,  пластилина,  теста,  воска;  приклеивать  можно  бумагу,  ткань,  природный  материал  и т.д.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Развивающее  значение  имеет  комбинирование  различных  материалов  в  одном  изделии (коллаж).  Сопоставление  способов  и  приемов  в  работе  с  различными  материалами  содействует  их  лучшему  осознанию  и  освоению.</w:t>
      </w:r>
    </w:p>
    <w:p w:rsidR="000B4C97" w:rsidRPr="004C7400" w:rsidRDefault="000B4C97" w:rsidP="000B4C97">
      <w:pPr>
        <w:tabs>
          <w:tab w:val="left" w:pos="-567"/>
        </w:tabs>
        <w:ind w:left="-851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       ПРЕДМЕТНЫЕ  ДЕЙСТВИЯ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Ручная  умелость  развивается  в  процессе  обработки  различных  материалов,  специфика  предмета  позволяет  обеспечить  большое  разнообразие  ручных  операций.  Чем  шире  круг  операций,  которыми  овладевают  дети,  тем  лучше  и  многостороннее  развита  координация  движений,  тем  проще  ребенку  овладевать  новыми  видами  деятельности.  Именно  поэтому  содержание  предмета  характеризуется  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многообразием  ручных  операций,  таких  как  вырезание  разных  видов,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>,  скручивание,  складывание  по  прямой  линии  и  по  кривой,  сгибание,  обрывание,  вытягивание  и  скатывание (из  пластилина),  плетение  разных  видов,  вывязывание,  выполнение  стежков  на  ткани  и т.д.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Чаще  всего  основную  работу  выполняет  ведущая  рука,  а  другая  осуществляет  вспомогательные  функции.  Но  есть  операции,  при  которых  обе  руки  выполняют  одинаковые  движения (обрывание  по  нарисованному  контуру,  косое  плетение  в  три  пряди).  Различные  операции  по-разному  управляются  корой  головного  мозга.  Для  выполнения  одних  операций  требуется  большая  точность (вдеть  нитку  в  иголку,  начертить  по  линейке,  вырезать  по  нарисованному  контуру),  для  выполнения  других  такой  точности  не  требуется (например,  сплести  косичку).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Различные  операции  развивают  те  или  иные  психофизиологические  функции  не  в  одинаковой  степени,  но  внимание  формируется  при  любых  движениях.  В  процессе  работы  дети  получают  опыт  организации  собственной  творческой  практической  деятельности:  ориентировки  в  задании,  планирования,  прогнозирования,  отбора  оптимальных  способов  деятельности,  осуществления  контроля  и  коррекции  результатов  действий.  Эти  действия  являются  и  предметными,  и  универсальными.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lastRenderedPageBreak/>
        <w:t xml:space="preserve">       Работы,  предлагаемые  ученикам,  носят  различный  характер:  точное  повторение  образца,  представленного  в  виде  рисунка,  фотографии,  схемы,  чертежа;  выполнение  работы  по  собственному  замыслу  из  любых  материалов  в  любой  технике.  Каждый  из  этих  видов  работы  предполагает  различную  психическую  деятельность  на  этапе  ориентировки  в  задании.  При  повторении  образца  ребенок  "фотографирует"  его  с  помощью  зрения,  перерабатывает  в  сознании  и  затем  воспроизводит (программа  предусматривает  выполнение  изделия  в  технике  оригами,  задания  на  конструирование  из  геометрических  фигур,  техническое  моделирование  и  др.).  При  выполнении  работ  на  творческое  воображение  ребенок  встает  перед  необходимостью  создать  собственный  образ  и  воплотить  его  в  изделии.  Особое  значение  на  уроках  ручного  труда  придается  художественной  деятельности  как  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эффективному  средству  развития  воображения  и  эстетического  чувства  детей.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В  результате  выполнения  под  руководством  учителя  коллективных  и  групповых  работ,  а  также  доступных  проектов  ученики  получат  опыт  использования  коммуникативных  универсальных  учебных  действий:  распределение  ролей  руководителя  и  подчиненных,  распределение  общего  объема  работы,  приобретение  навыков  сотрудничества  и  взаимопомощи,  доброжелательного  общения  со  сверстниками  и  взрослыми.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>Дети  овладеют  начальными  формами  познавательных  универсальных  учебных  действий:  использование  знаково-символических  средств,  моделирование,  сравнение,  группировка  и  классификация  объектов,  действия  анализа,  синтеза  и  обобщения,  установление  связей (в  том  числе  причинно-следственных),  поиск,  преобразование,  представление  и  интерпретация  информации,  рассуждения  и т.д.</w:t>
      </w:r>
      <w:proofErr w:type="gramEnd"/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Работая  с  модулем  по  компьютерной  грамотности,  ученики  познакомятся  с  персональным  компьютером,  с  его  основными  устройствами,  их  назначением;  приобретут  опыт  работы  с  простыми  информационными  объектами:  текстом,  рисунком;  овладеют  приемами  поиска  и  использования  информации.  Источниками  информации  в  процессе  исследовательской  и  проектной  деятельности  </w:t>
      </w:r>
      <w:r w:rsidRPr="004C7400">
        <w:rPr>
          <w:rFonts w:ascii="Times New Roman" w:hAnsi="Times New Roman" w:cs="Times New Roman"/>
          <w:sz w:val="28"/>
          <w:szCs w:val="28"/>
        </w:rPr>
        <w:lastRenderedPageBreak/>
        <w:t>служат  научно-популярные  книги,  энциклопедии,  газеты,  журналы,  материалы  музеев  и  выставок,  Интернет  и т.д.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В  ходе  преобразовательной  творческой  деятельности  будут  развиваться  такие  социально  ценные  личностные  и  нравственные  качества,  как  трудолюбие,  организованность,  добросовестное  отношение  к  делу,  инициативность,  любознательность,  потребность  помогать  другим,  уважение  к  чужому  труду  и  результатам  труда.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В  учебном  плане  на  занятия  по  технологии  отведен  1  час  в  неделю.  Для  достижения  планируемых  результатов  этого  времени  недостаточно.  Поэтому  необходимо  использовать  предусмотренные  программой  часы  кружковой  работы.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Важнейшим  условием  развития  способностей  детей  и  одним  из  главных  показателей  успешности  достигнутых  результатов  является  участие  учеников  в  различных  формах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 деятельности  семьи,  внеклассной  работы  класса,  школы,  проектная  деятельность,  общественно-полезная  деятельность.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На  изучение  технологии  отводится  1  час  в  неделю - всего  34  часа.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      СОДЕРЖАНИЕ   ПРОГРАММЫ</w:t>
      </w:r>
    </w:p>
    <w:p w:rsidR="000B4C97" w:rsidRPr="004C7400" w:rsidRDefault="000B4C97" w:rsidP="000B4C97">
      <w:pPr>
        <w:numPr>
          <w:ilvl w:val="0"/>
          <w:numId w:val="2"/>
        </w:numPr>
        <w:tabs>
          <w:tab w:val="left" w:pos="-567"/>
        </w:tabs>
        <w:ind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ОБЩЕКУЛЬТУРНЫЕ  И  ОБЩЕТРУДОВЫЕ  КОМПЕТЕНЦИИ.  ОСНОВЫ  КУЛЬТУРЫ  ТРУДА.  САМООБСЛУЖИВАНИЕ.</w:t>
      </w:r>
    </w:p>
    <w:p w:rsidR="000B4C97" w:rsidRPr="004C7400" w:rsidRDefault="000B4C97" w:rsidP="000B4C97">
      <w:pPr>
        <w:tabs>
          <w:tab w:val="left" w:pos="-567"/>
        </w:tabs>
        <w:ind w:left="-56"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Традиционные народные промыслы и ремесла своего края, уважительное отношение к ним. Профессии типа «Человек – техника», «Человек – природа», «Человек – художественный образ».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Ориентировка  в  задании:  анализ  информации  в  процессе  наблюдений,  чтения  текста  на  страницах  учебника,  восприятия  аудио- и видеоматериалов,  в  процессе  общения  с  учителем  и  сверстниками.  Организация  рабочего  места.  Рациональное  размещение  на  рабочем  месте  материалов  и  инструментов.  Планирование  хода  практической  работы.  Самоконтроль  действий.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Задания  разных  типов - от  точного  повторения  образца  (в  виде  рисунка,  схемы,  простейшего  чертежа)  до  создания  собственного  </w:t>
      </w:r>
      <w:r w:rsidRPr="004C7400">
        <w:rPr>
          <w:rFonts w:ascii="Times New Roman" w:hAnsi="Times New Roman" w:cs="Times New Roman"/>
          <w:sz w:val="28"/>
          <w:szCs w:val="28"/>
        </w:rPr>
        <w:lastRenderedPageBreak/>
        <w:t>образа.  Исследовательская  работа.  Работы  коллективные,  групповые,  парами,  индивидуальные.  Взаимопомощь  в  работе.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Самообслуживание  в  школе  и  дома,  элементарный  уход  за  одеждой  и  обувью.</w:t>
      </w:r>
    </w:p>
    <w:p w:rsidR="000B4C97" w:rsidRPr="004C7400" w:rsidRDefault="000B4C97" w:rsidP="000B4C97">
      <w:pPr>
        <w:numPr>
          <w:ilvl w:val="0"/>
          <w:numId w:val="2"/>
        </w:numPr>
        <w:tabs>
          <w:tab w:val="left" w:pos="-567"/>
        </w:tabs>
        <w:ind w:right="50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ТЕХНОЛОГИЯ  РУЧНОЙ  ОБРАБОТКИ  МАТЕРИАЛОВ.  ЭЛЕМЕНТЫ  ГРАФИЧЕСКОЙ  ГРАМОТЫ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2.1. МНОГООБРАЗИЕ  МАТЕРИАЛОВ.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>Бумага  обычная  цветная,  страницы  журналов,  бумажные  салфетки,  гофрированная  и  металлизированная  бумага,  фантики;  ткань,  тесьма,  веревки,  нитки;  клеенка,  поролон,  фольга,  пластилин,  тесто,  птичьи  перья,  вата,  яичная  скорлупа,  различный  "бросовый"  материал.</w:t>
      </w:r>
      <w:proofErr w:type="gramEnd"/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Новые  свойства  материалов: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- разрывание  бумаги  по  прямой  и  кривой  линиям,  по  спирали,  скручивание,  надрезание,  обрывание  кусочками,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 комочков,  гофрирование,  сгибание  внутрь  и  выгибание  наружу,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вплетание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 полосок,  сгибание  полоски; вырезание по внутреннему контуру, симметричное вырезание из бумаги, сложенной в несколько слоев, объемное плетение их двух полосок.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наклеивание  ткани  на  бумагу  и  вырезание,  складывание  в  технике  оригами,  вышивание  по  криволинейному  контуру,  присборивание;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- рисование  штрихами  на  пластилиновой  основе,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обрубовка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>,  вытягивание  из  целого  куска.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Приклеивать  можно  клеенку,  поролон,  фольгу,  птичьи  перья,  вату,  яичную  скорлупу,  пластиковые  трубочки.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2.2. ТЕХНОЛОГИЧЕСКИЕ  ПРИЕМЫ  ОБРАБОТКИ  МАТЕРИАЛОВ.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Разметка:  на  глаз,  по  шаблону,  с  помощью  линейки,  копированием.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>Сборка  и  соединение  деталей:  клеем,  сшиванием,  пластилином,  скручиванием,  закручиванием  ниткой,  переплетением,  с  помощью  узлов,    сцеплением  ворса  бархатной  бумаги  и  ниток,  скотчем.</w:t>
      </w:r>
      <w:proofErr w:type="gramEnd"/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Отделка: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налепные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 украшения,  рамочка  в  технике  мозаики  из  кусочков  ткани,  рамочки  из  тесьмы,  украшение  кружевом.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ВИДЫ  ХУДОЖЕСТВЕННОЙ  ТЕХНИКИ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lastRenderedPageBreak/>
        <w:t xml:space="preserve">     ЛЕПКА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Вылепливание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 предмета  из  нескольких  частей  путем 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 одной  части  к  другой (конструктивный  способ  лепки -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обрубовка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>).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Лепка сложной формы разными приемами, в том числе и приемами, используемыми в народных художественных промыслах. Лепка низким и высоким рельефом.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АППЛИКАЦИЯ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Выпуклая контурная аппликация (по линии контура приклеить нитки, шнурок, бумажный шпагат, полоски гофрированного картона или пришить тесьму, сутаж).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Объемная  аппликация  из  бумаги,  природных  материалов  или  ткани  на  бумажной  или  картонной  основе.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Прорезная аппликация (на одном листе бумаги вырезать контур, на другой приклеить ткань большего размера, чем контур, и первый лист наклеить на второй).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Комбинирование  в  одной  работе  разных  материалов (коллаж).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МОЗАИКА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Заполнение  всего  контура  элементами,  вырезанными  из  бумаги  или полученными  с  помощью  обрывания. Мозаика из природного материала.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Объемная  мозаика.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Выполнение  мозаики  из  разных  материалов.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ХУДОЖЕСТВЕННОЕ  СКЛАДЫВАНИЕ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Оригами из квадрата и прямоугольника. Складывание из любой фигуры с последующим вырезанием.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ПЛЕТЕНИЕ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Объемное плетение из бумаги.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Плетение на картоне с помощью иголки и нитки.     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ШИТЬЕ  И  ВЫШИВАНИЕ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lastRenderedPageBreak/>
        <w:t xml:space="preserve">       Знакомство с различным применением швов «строчка», «через край», «петельный». Пришивание пуговиц «на ножке» в процессе изготовления изделий.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ПРИЕМЫ  БЕЗОПАСНОЙ  РАБОТЫ  С  ИНСТРУМЕНТАМИ (НОЖНИЦАМИ,  ИГЛОЙ,  ЛИНЕЙКОЙ,  СТЕКОЙ).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Работа  с  технической  документацией (рисунок,  схема,  эскиз,    чертеж, развертка).  Линии  чертежа (контур,  сгиб, 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>размерная</w:t>
      </w:r>
      <w:proofErr w:type="gramEnd"/>
      <w:r w:rsidRPr="004C7400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>Условные  знаки  оригами:  сложить  "долиной",  сложить  "горой",  складка,  вогнуть  внутрь,  выгнуть  наружу,  перевернуть.</w:t>
      </w:r>
      <w:proofErr w:type="gramEnd"/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Изготовление  плоскостных  и  объемных  изделий  по  рисункам,  эскизам,  схемам,  простейшим  чертежам.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3.  КОНСТРУИРОВАНИЕ  И  МОДЕЛИРОВАНИЕ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Выделение  деталей  изделия.  Виды  соединения  деталей.  Конструирование  и  моделирование  изделий  из  различных  материалов  по  образцу  и  заданным  условиям.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ПЛОСКОСТНОЕ  КОНСТРУИРОВАНИЕ  И  МОДЕЛИРОВАНИЕ  ИЗ  ГЕОМЕТРИЧЕСКИХ  ФОРМ.  АППЛИКАЦИЯ  И  МОЗАИКА  ИЗ  ГЕОМЕТРИЧЕСКИХ  ФИГУР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ОБЪЕМНОЕ  КОНСТРУИРОВАНИЕ  И  МОДЕЛИРОВАНИЕ  ИЗ  ГОТОВЫХ  ФОРМ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Более  сложные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400">
        <w:rPr>
          <w:rFonts w:ascii="Times New Roman" w:hAnsi="Times New Roman" w:cs="Times New Roman"/>
          <w:sz w:val="28"/>
          <w:szCs w:val="28"/>
        </w:rPr>
        <w:t>по  сравнению  со вторым  классом)  технические  модели  из  готовых  форм.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Более  сложные  художественные  образы  из  готовых  геометрических  форм </w:t>
      </w:r>
      <w:proofErr w:type="gramStart"/>
      <w:r w:rsidRPr="004C74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400">
        <w:rPr>
          <w:rFonts w:ascii="Times New Roman" w:hAnsi="Times New Roman" w:cs="Times New Roman"/>
          <w:sz w:val="28"/>
          <w:szCs w:val="28"/>
        </w:rPr>
        <w:t>в  том  числе  из  цилиндра  и  конуса).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ОБЪЕМНОЕ  КОНСТРУИРОВАНИЕ  И  МОДЕЛИРОВАНИЕ    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Мозаика из элементов круга и овала. Объемные изделия из деталей, соединенных с помощью щелевого замка. Объемные изделия с клапанами.  Технические модели, изготовленные по чертежу.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Плоские игрушки или сувениры из ткани. Детали соединяются швом.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МОДЕЛИРОВАНИЕ  ИЗ  ДЕТАЛЕЙ  КОНСТРУКТОРА.</w:t>
      </w: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</w:p>
    <w:p w:rsidR="000B4C97" w:rsidRPr="004C7400" w:rsidRDefault="000B4C97" w:rsidP="000B4C97">
      <w:pPr>
        <w:tabs>
          <w:tab w:val="left" w:pos="-567"/>
        </w:tabs>
        <w:ind w:left="-709" w:right="50" w:hanging="142"/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         ПЛАНИРУЕМЫЕ    РЕЗУЛЬТАТЫ</w:t>
      </w:r>
    </w:p>
    <w:p w:rsidR="000B4C97" w:rsidRPr="004C7400" w:rsidRDefault="000B4C97" w:rsidP="000B4C97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lastRenderedPageBreak/>
        <w:t xml:space="preserve">     Личностные универсальные учебные действия</w:t>
      </w:r>
    </w:p>
    <w:p w:rsidR="000B4C97" w:rsidRPr="004C7400" w:rsidRDefault="000B4C97" w:rsidP="000B4C97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 xml:space="preserve">У </w:t>
      </w:r>
      <w:proofErr w:type="gramStart"/>
      <w:r w:rsidRPr="004C7400">
        <w:rPr>
          <w:rFonts w:ascii="Times New Roman" w:hAnsi="Times New Roman"/>
        </w:rPr>
        <w:t>обучающегося</w:t>
      </w:r>
      <w:proofErr w:type="gramEnd"/>
      <w:r w:rsidRPr="004C7400">
        <w:rPr>
          <w:rFonts w:ascii="Times New Roman" w:hAnsi="Times New Roman"/>
        </w:rPr>
        <w:t xml:space="preserve"> будут сформированы: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ориентация на принятие образа «хорошего ученика»;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предпосылки для готовности самостоятельно оценивать успешность своей деятельности на основе предложенных критериев;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положительное отношение к преобразовательной творческой деятельности;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осознание своей ответственности за общее дело;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ориентация на оценку результатов коллективной деятельности;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уважение к чужому труду и результатам труда;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уважение к культурным традициям своего народа;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представление о себе как о гражданине России;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понимание нравственного содержания собственных поступков и поступков окружающих людей;</w:t>
      </w:r>
    </w:p>
    <w:p w:rsidR="000B4C97" w:rsidRPr="004C7400" w:rsidRDefault="000B4C97" w:rsidP="000B4C97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 xml:space="preserve"> </w:t>
      </w:r>
      <w:proofErr w:type="gramStart"/>
      <w:r w:rsidRPr="004C7400">
        <w:rPr>
          <w:rFonts w:ascii="Times New Roman" w:hAnsi="Times New Roman"/>
        </w:rPr>
        <w:t>Обучающийся</w:t>
      </w:r>
      <w:proofErr w:type="gramEnd"/>
      <w:r w:rsidRPr="004C7400">
        <w:rPr>
          <w:rFonts w:ascii="Times New Roman" w:hAnsi="Times New Roman"/>
        </w:rPr>
        <w:t xml:space="preserve"> получит возможность для формирования: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социальных и учебно-познавательных мотивов учения;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учебно-познавательного интереса к нахождению разных способов решения учебной задачи;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сопереживания другим людям;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- готовности следовать в своей деятельности нормам природоохранного, </w:t>
      </w:r>
      <w:proofErr w:type="spellStart"/>
      <w:r w:rsidRPr="004C740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C7400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0B4C97" w:rsidRPr="004C7400" w:rsidRDefault="000B4C97" w:rsidP="000B4C97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Регулятивные универсальные учебные действия</w:t>
      </w:r>
    </w:p>
    <w:p w:rsidR="000B4C97" w:rsidRPr="004C7400" w:rsidRDefault="000B4C97" w:rsidP="000B4C97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Обучающийся научится: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следовать установленным правилам в планировании и контроле способа действия;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отбирать адекватные средства достижения цели деятельности;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вносить необходимые коррективы в действия на основе принятых правил;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lastRenderedPageBreak/>
        <w:t>- адекватно воспринимать оценку своей работы учителями, товарищами, другими лицами.</w:t>
      </w:r>
    </w:p>
    <w:p w:rsidR="000B4C97" w:rsidRPr="004C7400" w:rsidRDefault="000B4C97" w:rsidP="000B4C97">
      <w:pPr>
        <w:pStyle w:val="2"/>
        <w:rPr>
          <w:rFonts w:ascii="Times New Roman" w:hAnsi="Times New Roman"/>
        </w:rPr>
      </w:pPr>
      <w:proofErr w:type="gramStart"/>
      <w:r w:rsidRPr="004C7400">
        <w:rPr>
          <w:rFonts w:ascii="Times New Roman" w:hAnsi="Times New Roman"/>
        </w:rPr>
        <w:t>Обучающийся</w:t>
      </w:r>
      <w:proofErr w:type="gramEnd"/>
      <w:r w:rsidRPr="004C7400">
        <w:rPr>
          <w:rFonts w:ascii="Times New Roman" w:hAnsi="Times New Roman"/>
        </w:rPr>
        <w:t xml:space="preserve"> получит возможность научиться: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в сотрудничестве с учителем ставить новые учебные задачи;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самостоятельно находить несколько вариантов решения учебной задачи;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адекватно оценивать правильность выполнения действий и вносить необходимые коррективы.</w:t>
      </w:r>
    </w:p>
    <w:p w:rsidR="000B4C97" w:rsidRPr="004C7400" w:rsidRDefault="000B4C97" w:rsidP="000B4C97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Познавательные универсальные учебные действия</w:t>
      </w:r>
    </w:p>
    <w:p w:rsidR="000B4C97" w:rsidRPr="004C7400" w:rsidRDefault="000B4C97" w:rsidP="000B4C97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Обучающийся научится: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владеть общими приемами решения задач;</w:t>
      </w:r>
    </w:p>
    <w:p w:rsidR="000B4C97" w:rsidRPr="004C7400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осуществлять поиск нужного познавательного материала в дополнительных изданиях;</w:t>
      </w:r>
    </w:p>
    <w:p w:rsidR="00C163B5" w:rsidRPr="004C7400" w:rsidRDefault="00C163B5">
      <w:pPr>
        <w:rPr>
          <w:rFonts w:ascii="Times New Roman" w:hAnsi="Times New Roman" w:cs="Times New Roman"/>
          <w:sz w:val="28"/>
          <w:szCs w:val="28"/>
        </w:rPr>
      </w:pP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работать с информацией, представленной в виде текста, рисунка, схемы, чертежа;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находить информацию, заданную в тексте в явном виде;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строить небольшие сообщения в устной и письменной форме;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воспринимать смысл познавательных текстов;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проводить сравнение и классификацию по самостоятельно выделенным основаниям;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обобщать на основе выделения сущностной связи;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проводить аналогии между изучаемым материалом и собственным опытом.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proofErr w:type="gramStart"/>
      <w:r w:rsidRPr="004C7400">
        <w:rPr>
          <w:rFonts w:ascii="Times New Roman" w:hAnsi="Times New Roman"/>
        </w:rPr>
        <w:t>Обучающийся</w:t>
      </w:r>
      <w:proofErr w:type="gramEnd"/>
      <w:r w:rsidRPr="004C7400">
        <w:rPr>
          <w:rFonts w:ascii="Times New Roman" w:hAnsi="Times New Roman"/>
        </w:rPr>
        <w:t xml:space="preserve"> получит возможность научиться: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делать выписки из источников информации;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выделять ряд общих приемов решения задач;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частей.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lastRenderedPageBreak/>
        <w:t>Коммуникативные универсальные учебные действия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Обучающийся научится: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допускать возможность существования у людей различных точек зрения;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ориентироваться на позицию партнера в общении и взаимодействии;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учитывать другие мнения и позицию.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proofErr w:type="gramStart"/>
      <w:r w:rsidRPr="004C7400">
        <w:rPr>
          <w:rFonts w:ascii="Times New Roman" w:hAnsi="Times New Roman"/>
        </w:rPr>
        <w:t>Обучающийся</w:t>
      </w:r>
      <w:proofErr w:type="gramEnd"/>
      <w:r w:rsidRPr="004C7400">
        <w:rPr>
          <w:rFonts w:ascii="Times New Roman" w:hAnsi="Times New Roman"/>
        </w:rPr>
        <w:t xml:space="preserve"> получит возможность научиться: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задавать вопросы, необходимые для организации собственной деятельности и сотрудничества с партнером;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стремиться к координации позиций в сотрудничестве;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строить монологическое высказывание.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Предметные результаты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 xml:space="preserve">      Основы культуры труда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называть и описывать традиционные народные промыслы и ремесла своего края  или России;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выявлять особенности рукотворных предметов с точки зрения их соответствия окружающей обстановке;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использовать отдельные правила создания предметов рукотворного мира в практической деятельности;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организовывать свое рабочее место в зависимости от вида работы;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соблюдать правила безопасности при работе с колющими и режущими инструментами;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соблюдать гигиенические нормы пользования инструментами.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proofErr w:type="gramStart"/>
      <w:r w:rsidRPr="004C7400">
        <w:rPr>
          <w:rFonts w:ascii="Times New Roman" w:hAnsi="Times New Roman"/>
        </w:rPr>
        <w:t>Обучающийся</w:t>
      </w:r>
      <w:proofErr w:type="gramEnd"/>
      <w:r w:rsidRPr="004C7400">
        <w:rPr>
          <w:rFonts w:ascii="Times New Roman" w:hAnsi="Times New Roman"/>
        </w:rPr>
        <w:t xml:space="preserve"> получит возможность научиться: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понимать особенности проектной деятельности;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осуществлять под руководством учителя коллективную проектную деятельность.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lastRenderedPageBreak/>
        <w:t>Технология ручной обработки материалов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Элементы графической грамоты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Обучающийся научится: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узнавать и называть освоенные новые материалы, их свойства, происхождение, применение в жизни;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подбирать материалы по их свойствам в соответствии с поставленной задачей;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называть новые технологические приемы ручной обработки материалов, использовавшиеся в этом году;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экономно расходовать используемые материалы;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выстраивать последовательность реализации собственного замысла.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Конструирование и моделирование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Обучающийся научится: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изменять способы соединения деталей конструкции;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выделять детали изделия, называть их форму, взаимное расположение, виды и способы соединения деталей;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изменять вид конструкции с целью придания ей новых свойств;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анализировать конструкцию изделия по рисунку, чертежу, эскизу;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изготавливать данную конструкцию по рисунку, чертежу.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Практика работы на компьютере</w:t>
      </w:r>
    </w:p>
    <w:p w:rsidR="004C7400" w:rsidRPr="004C7400" w:rsidRDefault="004C7400" w:rsidP="004C7400">
      <w:pPr>
        <w:pStyle w:val="2"/>
        <w:rPr>
          <w:rFonts w:ascii="Times New Roman" w:hAnsi="Times New Roman"/>
        </w:rPr>
      </w:pPr>
      <w:r w:rsidRPr="004C7400">
        <w:rPr>
          <w:rFonts w:ascii="Times New Roman" w:hAnsi="Times New Roman"/>
        </w:rPr>
        <w:t>Обучающийся научится: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пользоваться компьютером в качестве средства поиска, хранения и воспроизведения информации;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различать устройства компьютера;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>- пользоваться калькулятором;</w:t>
      </w:r>
    </w:p>
    <w:p w:rsidR="004C7400" w:rsidRPr="004C7400" w:rsidRDefault="004C7400" w:rsidP="004C7400">
      <w:pPr>
        <w:rPr>
          <w:rFonts w:ascii="Times New Roman" w:hAnsi="Times New Roman" w:cs="Times New Roman"/>
          <w:sz w:val="28"/>
          <w:szCs w:val="28"/>
        </w:rPr>
      </w:pPr>
      <w:r w:rsidRPr="004C7400"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безопасной работы за компьютером.     </w:t>
      </w:r>
      <w:r w:rsidRPr="004C7400">
        <w:rPr>
          <w:rFonts w:ascii="Times New Roman" w:hAnsi="Times New Roman" w:cs="Times New Roman"/>
          <w:sz w:val="28"/>
          <w:szCs w:val="28"/>
        </w:rPr>
        <w:tab/>
      </w:r>
    </w:p>
    <w:p w:rsidR="004C7400" w:rsidRDefault="004C7400"/>
    <w:sectPr w:rsidR="004C7400" w:rsidSect="004C0118">
      <w:footerReference w:type="default" r:id="rId7"/>
      <w:pgSz w:w="11906" w:h="16838"/>
      <w:pgMar w:top="567" w:right="851" w:bottom="567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71" w:rsidRDefault="00297971" w:rsidP="000B4C97">
      <w:pPr>
        <w:spacing w:after="0" w:line="240" w:lineRule="auto"/>
      </w:pPr>
      <w:r>
        <w:separator/>
      </w:r>
    </w:p>
  </w:endnote>
  <w:endnote w:type="continuationSeparator" w:id="0">
    <w:p w:rsidR="00297971" w:rsidRDefault="00297971" w:rsidP="000B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62553"/>
      <w:docPartObj>
        <w:docPartGallery w:val="Page Numbers (Bottom of Page)"/>
        <w:docPartUnique/>
      </w:docPartObj>
    </w:sdtPr>
    <w:sdtContent>
      <w:p w:rsidR="004C0118" w:rsidRDefault="00662FCB">
        <w:pPr>
          <w:pStyle w:val="a5"/>
          <w:jc w:val="right"/>
        </w:pPr>
        <w:fldSimple w:instr=" PAGE   \* MERGEFORMAT ">
          <w:r w:rsidR="00374B66">
            <w:rPr>
              <w:noProof/>
            </w:rPr>
            <w:t>14</w:t>
          </w:r>
        </w:fldSimple>
      </w:p>
    </w:sdtContent>
  </w:sdt>
  <w:p w:rsidR="004C0118" w:rsidRDefault="004C01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71" w:rsidRDefault="00297971" w:rsidP="000B4C97">
      <w:pPr>
        <w:spacing w:after="0" w:line="240" w:lineRule="auto"/>
      </w:pPr>
      <w:r>
        <w:separator/>
      </w:r>
    </w:p>
  </w:footnote>
  <w:footnote w:type="continuationSeparator" w:id="0">
    <w:p w:rsidR="00297971" w:rsidRDefault="00297971" w:rsidP="000B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9FB"/>
    <w:multiLevelType w:val="hybridMultilevel"/>
    <w:tmpl w:val="6F8CC974"/>
    <w:lvl w:ilvl="0" w:tplc="D136A8BA">
      <w:start w:val="1"/>
      <w:numFmt w:val="decimal"/>
      <w:lvlText w:val="%1."/>
      <w:lvlJc w:val="left"/>
      <w:pPr>
        <w:ind w:left="-56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  <w:rPr>
        <w:rFonts w:cs="Times New Roman"/>
      </w:rPr>
    </w:lvl>
  </w:abstractNum>
  <w:abstractNum w:abstractNumId="1">
    <w:nsid w:val="55986F5E"/>
    <w:multiLevelType w:val="hybridMultilevel"/>
    <w:tmpl w:val="A0FC77FC"/>
    <w:lvl w:ilvl="0" w:tplc="957672E2">
      <w:start w:val="1"/>
      <w:numFmt w:val="decimal"/>
      <w:lvlText w:val="%1."/>
      <w:lvlJc w:val="left"/>
      <w:pPr>
        <w:ind w:left="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4C97"/>
    <w:rsid w:val="00036DB6"/>
    <w:rsid w:val="000947B0"/>
    <w:rsid w:val="000B4C97"/>
    <w:rsid w:val="001A21D8"/>
    <w:rsid w:val="00297971"/>
    <w:rsid w:val="00374B66"/>
    <w:rsid w:val="004C0118"/>
    <w:rsid w:val="004C7400"/>
    <w:rsid w:val="00662FCB"/>
    <w:rsid w:val="008E6E49"/>
    <w:rsid w:val="00A053BD"/>
    <w:rsid w:val="00C163B5"/>
    <w:rsid w:val="00C33D4B"/>
    <w:rsid w:val="00C81296"/>
    <w:rsid w:val="00DB5CD9"/>
    <w:rsid w:val="00EC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B5"/>
  </w:style>
  <w:style w:type="paragraph" w:styleId="2">
    <w:name w:val="heading 2"/>
    <w:basedOn w:val="a"/>
    <w:next w:val="a"/>
    <w:link w:val="20"/>
    <w:uiPriority w:val="9"/>
    <w:unhideWhenUsed/>
    <w:qFormat/>
    <w:rsid w:val="000B4C9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C9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B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C97"/>
  </w:style>
  <w:style w:type="paragraph" w:styleId="a5">
    <w:name w:val="footer"/>
    <w:basedOn w:val="a"/>
    <w:link w:val="a6"/>
    <w:uiPriority w:val="99"/>
    <w:unhideWhenUsed/>
    <w:rsid w:val="000B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97"/>
  </w:style>
  <w:style w:type="table" w:styleId="a7">
    <w:name w:val="Table Grid"/>
    <w:basedOn w:val="a1"/>
    <w:uiPriority w:val="59"/>
    <w:rsid w:val="004C740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тима</cp:lastModifiedBy>
  <cp:revision>3</cp:revision>
  <cp:lastPrinted>2015-10-05T16:00:00Z</cp:lastPrinted>
  <dcterms:created xsi:type="dcterms:W3CDTF">2015-10-05T16:27:00Z</dcterms:created>
  <dcterms:modified xsi:type="dcterms:W3CDTF">2016-02-26T17:13:00Z</dcterms:modified>
</cp:coreProperties>
</file>