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C0" w:rsidRPr="00D979C0" w:rsidRDefault="00D979C0" w:rsidP="00D979C0">
      <w:pPr>
        <w:jc w:val="center"/>
        <w:rPr>
          <w:b/>
          <w:caps/>
          <w:sz w:val="52"/>
          <w:szCs w:val="28"/>
          <w:lang w:val="ru-RU"/>
        </w:rPr>
      </w:pPr>
      <w:r w:rsidRPr="00D979C0">
        <w:rPr>
          <w:b/>
          <w:caps/>
          <w:sz w:val="40"/>
          <w:lang w:val="ru-RU"/>
        </w:rPr>
        <w:t>Аннотация к рабочей программе</w:t>
      </w:r>
    </w:p>
    <w:p w:rsidR="00D979C0" w:rsidRDefault="00D979C0" w:rsidP="00D979C0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ЛИТЕРАТУРНОМУ ЧТЕНИЮ</w:t>
      </w:r>
    </w:p>
    <w:p w:rsidR="00D979C0" w:rsidRDefault="00D979C0" w:rsidP="00D979C0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3 КЛАССА</w:t>
      </w:r>
    </w:p>
    <w:p w:rsidR="00D979C0" w:rsidRDefault="00D979C0" w:rsidP="00D979C0">
      <w:pPr>
        <w:pStyle w:val="ac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D979C0" w:rsidRDefault="00D979C0" w:rsidP="00D979C0">
      <w:pPr>
        <w:pStyle w:val="ac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D979C0" w:rsidRDefault="00D979C0" w:rsidP="00D979C0">
      <w:pPr>
        <w:pStyle w:val="ac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4E0C31" w:rsidRPr="004E0C31" w:rsidRDefault="004E0C31" w:rsidP="004E0C3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0C31">
        <w:rPr>
          <w:rFonts w:ascii="Times New Roman" w:hAnsi="Times New Roman"/>
          <w:sz w:val="28"/>
          <w:szCs w:val="28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Учебно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- </w:t>
      </w:r>
      <w:r>
        <w:rPr>
          <w:rFonts w:ascii="Times New Roman" w:hAnsi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Граф, 2013</w:t>
      </w:r>
      <w:r w:rsidRPr="004E0C31">
        <w:rPr>
          <w:rFonts w:ascii="Times New Roman" w:hAnsi="Times New Roman"/>
          <w:sz w:val="28"/>
          <w:szCs w:val="28"/>
        </w:rPr>
        <w:t>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учебного предмета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Данный курс литературного чтения построен с учётом следующих концепту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альных положений:</w:t>
      </w:r>
    </w:p>
    <w:p w:rsidR="004E0C31" w:rsidRPr="004E0C31" w:rsidRDefault="004E0C31" w:rsidP="004E0C3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изучение должно обеспечивать развитие личности ребёнка, формирова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ние его интеллекта и основных видов речевой деятельност</w:t>
      </w:r>
      <w:proofErr w:type="gramStart"/>
      <w:r w:rsidRPr="004E0C31">
        <w:rPr>
          <w:rFonts w:ascii="Times New Roman" w:hAnsi="Times New Roman"/>
          <w:sz w:val="28"/>
          <w:szCs w:val="28"/>
          <w:lang w:val="ru-RU"/>
        </w:rPr>
        <w:t>и(</w:t>
      </w:r>
      <w:proofErr w:type="gramEnd"/>
      <w:r w:rsidRPr="004E0C31">
        <w:rPr>
          <w:rFonts w:ascii="Times New Roman" w:hAnsi="Times New Roman"/>
          <w:sz w:val="28"/>
          <w:szCs w:val="28"/>
          <w:lang w:val="ru-RU"/>
        </w:rPr>
        <w:t>слушания, говорения, чтения и письма);</w:t>
      </w:r>
    </w:p>
    <w:p w:rsidR="004E0C31" w:rsidRPr="004E0C31" w:rsidRDefault="004E0C31" w:rsidP="004E0C3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в результате обучения формируется читательская деятельность  школьни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ков, компоненты учебной деятельности, а также универсаль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ные учебные действия;</w:t>
      </w:r>
    </w:p>
    <w:p w:rsidR="004E0C31" w:rsidRPr="004E0C31" w:rsidRDefault="004E0C31" w:rsidP="004E0C31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дифференцированное обучение и учёт индивидуальных возможностей каждого ребенка.</w:t>
      </w:r>
    </w:p>
    <w:p w:rsidR="004E0C31" w:rsidRPr="004E0C31" w:rsidRDefault="004E0C31" w:rsidP="004E0C31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Характерной чертой данной программы является «нерасчлененность» и «</w:t>
      </w:r>
      <w:proofErr w:type="spellStart"/>
      <w:r w:rsidRPr="004E0C31">
        <w:rPr>
          <w:rFonts w:ascii="Times New Roman" w:hAnsi="Times New Roman"/>
          <w:sz w:val="28"/>
          <w:szCs w:val="28"/>
          <w:lang w:val="ru-RU"/>
        </w:rPr>
        <w:t>пе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реплетённость</w:t>
      </w:r>
      <w:proofErr w:type="spellEnd"/>
      <w:r w:rsidRPr="004E0C31">
        <w:rPr>
          <w:rFonts w:ascii="Times New Roman" w:hAnsi="Times New Roman"/>
          <w:sz w:val="28"/>
          <w:szCs w:val="28"/>
          <w:lang w:val="ru-RU"/>
        </w:rPr>
        <w:t>» обучения работе с произведением и книгой. При изучении произведений постоянно идёт обучение работе с учебной, художественной и справочной детской книгой, развивается интерес к самостоятельному чте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нию. В программе не выделяются отдельно уроки обучения чтению и работе с книгой, а есть уроки литературного чтения, на которых комплексно реша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ются все задачи литературного образования младших школьников: форми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руются читательские умения, решаются задачи эмоционального, эстетиче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ского и литературного развития, а также нравственно-этического воспитания, так как чтение для ребенка — и труд, и творчество, и новые открытия, и удо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вольствие, и самовоспитание.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Специфические особенности курса литературного чтения в начальной школе: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сочетание работы над собственно чтением: техническими навыками и чи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тательскими умениями;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lastRenderedPageBreak/>
        <w:t xml:space="preserve">работа с текстом как </w:t>
      </w:r>
      <w:proofErr w:type="spellStart"/>
      <w:r w:rsidRPr="004E0C31">
        <w:rPr>
          <w:rFonts w:ascii="Times New Roman" w:hAnsi="Times New Roman"/>
          <w:sz w:val="28"/>
          <w:szCs w:val="28"/>
          <w:lang w:val="ru-RU"/>
        </w:rPr>
        <w:t>речеведческой</w:t>
      </w:r>
      <w:proofErr w:type="spellEnd"/>
      <w:r w:rsidRPr="004E0C31">
        <w:rPr>
          <w:rFonts w:ascii="Times New Roman" w:hAnsi="Times New Roman"/>
          <w:sz w:val="28"/>
          <w:szCs w:val="28"/>
          <w:lang w:val="ru-RU"/>
        </w:rPr>
        <w:t xml:space="preserve"> единицей, а с литературным произве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дением как искусством слова, с учётом специфики его струк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туры и жанровых особенностей;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одновременная работа над языком произведения и речью детей;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сочетание работы над художественным произведением и детской кни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гой как особым объектом изучения;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различение художественных и научно-популярных произведений;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формирование литературоведческих понятий, обеспечивающих полно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ценное восприятие произведения;</w:t>
      </w:r>
    </w:p>
    <w:p w:rsidR="004E0C31" w:rsidRPr="004E0C31" w:rsidRDefault="004E0C31" w:rsidP="004E0C31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освоение литературных произведений в сочетании с творческой деятель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ностью учащихся, развитием их эмоциональной сферы, обога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щением духовного мира ученика.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sz w:val="28"/>
          <w:szCs w:val="28"/>
          <w:lang w:val="ru-RU"/>
        </w:rPr>
        <w:t>Цели и задачи курса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Основная цель курса литературного чтения</w:t>
      </w:r>
      <w:r w:rsidRPr="004E0C31">
        <w:rPr>
          <w:rFonts w:ascii="Times New Roman" w:hAnsi="Times New Roman"/>
          <w:b/>
          <w:sz w:val="28"/>
          <w:szCs w:val="28"/>
          <w:lang w:val="ru-RU"/>
        </w:rPr>
        <w:t xml:space="preserve"> — </w:t>
      </w:r>
      <w:r w:rsidRPr="004E0C31">
        <w:rPr>
          <w:rFonts w:ascii="Times New Roman" w:hAnsi="Times New Roman"/>
          <w:sz w:val="28"/>
          <w:szCs w:val="28"/>
          <w:lang w:val="ru-RU"/>
        </w:rPr>
        <w:t>помочь ребёнку стать чита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телем: подвести к осознанию богатого мира отечественной и зарубежной детской литературы, обогатить читательский опыт. Развитие читателя пред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ное отношение); воссоздавать в своём воображении прочитанное (представ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4E0C31" w:rsidRPr="004E0C31" w:rsidRDefault="004E0C31" w:rsidP="004E0C31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ind w:firstLine="360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Задачи курса «Литературное чтение»: 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обеспечивать полноценное восприятие учащимися литературного произ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ведения, понимание текста и специфики его литературной формы;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научить учащихся понимать точку зрения писателя, формулировать и вы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ражать свою точку зрения (позицию читателя);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систематически отрабатывать умения читать вслух, молча, вырази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тельно, пользоваться основными видами чтения (ознакомительным, изучающим, поисковым и просмотровым);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включать учащихся в эмоционально-творческую деятельность в про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цессе чтения, учить работать в парах и группах;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формировать литературоведческие представления, необходимые для по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нимания литературы как искусства слова;</w:t>
      </w:r>
    </w:p>
    <w:p w:rsidR="004E0C31" w:rsidRPr="004E0C31" w:rsidRDefault="004E0C31" w:rsidP="004E0C31">
      <w:pPr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расширять круг чтения учащихся, создавать «литературное простран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ство», соответствующее возрастным особенностям и уровню подготов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ки учащихся и обеспечивающее условия для формирования универ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 xml:space="preserve">сальных учебных действий. 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sz w:val="28"/>
          <w:szCs w:val="28"/>
          <w:lang w:val="ru-RU"/>
        </w:rPr>
        <w:t>Структура курса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Логика изложения и содержание авторской программы полностью соот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ветствует требованиям федерального государственного стандарта начального общего образования, поэтому в программу не внесено никаких изменений.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Общее содержание обучения литературному чтению  представлено в про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грамме следующими разделами: «Устное народное творчество», «Басни», «Произведения А.С. Пушкина», «Стихи русских поэтов», «Произведения Л.Н. Толстого», «Произведения А.Н. Некрасова», «Произведения Д.Н. Мамина - Сибиряка», «Произведения А.П. Чехова», «Произведения А.И. Купри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на», «Произведения С.А. Есенина», «Произведения К.Г. Паустовского», «Произведения С.Я. Маршака», «Рассказы Л. Пантелеева», «Произведения А.П. Гайдара», «Произведения М.М. Пришвина», «Произведения зарубежных писателей». На основном этапе (3–4 классы) произведения группируют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ся по жанровому и авторскому принципу. В учебники включены произведе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ния, вошедшие в «золотой фонд» классической детской литературы, а также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произведения народного творчества, современных детских отечественных и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зарубежных писателей. Использование жанрового и авторского принципов позволяет сравнить произведения одного жанра, но разных авторов; произве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дения разных жанров одного автора. Например, разделы, посвященные твор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честву Л.Н. Толстого, помогут детям увидеть, насколько богата палитра писа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теля: художественные сюжетные рассказы, рассказы-описания природы, рас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сказы о животных, сказки, былины, басни, научно-популярные произведения, а жанровый раздел «Басни» поможет понять особенности басен разных авто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ров, в том числе со схожим сюжетом.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  <w:r w:rsidR="00BB5474">
        <w:rPr>
          <w:rFonts w:ascii="Times New Roman" w:hAnsi="Times New Roman"/>
          <w:b/>
          <w:sz w:val="28"/>
          <w:szCs w:val="28"/>
          <w:lang w:val="ru-RU"/>
        </w:rPr>
        <w:t xml:space="preserve"> (136 часов 4 раза в неделю)</w:t>
      </w:r>
    </w:p>
    <w:p w:rsidR="00BB5474" w:rsidRPr="004E0C31" w:rsidRDefault="00BB5474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Учебный материал для чтения и обсуждения в классе: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произведения устного творчества русского и других народов;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стихотворные и прозаические произведения отечественных и зарубежных писателей;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художественные и научно-популярные рассказы и очерки; приключенче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ская литература; справочная литература: словари, детские энциклопедии, книги-справочники.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Примерная тематика: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произведения о Родине, о героических подвигах во имя Родины, о труде лю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дей и их отношениях друг к другу, о жизни детей и взрослых, их чувствах, дружбе и бережном отношении к животным; о нравственно-эстетических по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нятиях (добро, зло, честь, долг, совесть, жизнь, смерть, правда, ложь и т.д.).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Жанровое разнообразие: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более сложные по структуре сказки, рассказы, басни, былины, сказы, леген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ды (выявление их особенностей);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lastRenderedPageBreak/>
        <w:t>• стихотворные произведения (наблюдение за ритмом, рифмой, строкой, строфой).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Народная сказка: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идея победы добра над злом, правды над кривдой; ре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альность и нереальность событий; герои положительные и отрицательные.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Особенности народной сказки: замедленность действия за счёт повторов; включение побасенок и прибауток; наличие волшебных превращений; прис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казки, зачины и их варианты; особые концовки.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Литературная (авторская) сказка: сходство с народной сказкой; герои сказки, структурное сходство; особый поэтический язык писателя, лиричность и яр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кость образов, эмоциональные переживания.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Художественные рассказы: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тема, смысл, герои, их поступки, мотивы по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ступков; структура рассказа: вступление, развитие действия, концовка рас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сказа; изобразительные средства: эпитеты, сравнения, устойчивые выраже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ния, олицетворения.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Рассказы художественные, научно-художественные, научно- познава</w:t>
      </w: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softHyphen/>
        <w:t>тельные, очерки.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Рассказы-описания: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художественные и научно-художественные.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Повествовательные рассказы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(автор, рассказчик, рассказчик-автор, рас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 xml:space="preserve">сказчик-герой). 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Рассказы с включением диалога.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Басни</w:t>
      </w:r>
      <w:r w:rsidRPr="004E0C31">
        <w:rPr>
          <w:rFonts w:ascii="Times New Roman" w:hAnsi="Times New Roman"/>
          <w:i/>
          <w:sz w:val="28"/>
          <w:szCs w:val="28"/>
          <w:lang w:val="ru-RU"/>
        </w:rPr>
        <w:t>: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прозаические и стихотворные; структура басни: вступление, развитие действия, мораль; художественные особенности басни: иносказание, аллегория, крыла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тые слова, устойчивые сочетания, меткость языка, юмор.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Общая ориентировка в литературоведческих представлениях и поня</w:t>
      </w: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softHyphen/>
        <w:t>тиях: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литература, фольклор, литературное произведение, жанр, сказка, былина, сказ, пословица, загадка, рассказ, стихотворение, басня, быль;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присказка, зачин, диалог, вступление, концовка, мораль;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герой (персонаж), портрет героя, пейзаж, место действия, поступок, отно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шение автора;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стихотворение, рифма, строка, строфа;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• средства выразительности: тон, логические ударения, пауза, темп, ритм.</w:t>
      </w:r>
    </w:p>
    <w:p w:rsid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sz w:val="28"/>
          <w:szCs w:val="28"/>
          <w:lang w:val="ru-RU"/>
        </w:rPr>
        <w:t>Описание ценностных ориентиров содержания учебного предмета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Default="004E0C31" w:rsidP="004E0C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Специфика литературного чтения заключается в том, что предметом изуче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 является художественная литература, которая благодаря своей нрав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ственной сущности, оказывает огромное влияние на становление личности учащегося: духовно- нравственное развитие, формирование основ граждан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 xml:space="preserve">ской </w:t>
      </w:r>
      <w:r w:rsidRPr="004E0C31">
        <w:rPr>
          <w:rFonts w:ascii="Times New Roman" w:hAnsi="Times New Roman"/>
          <w:sz w:val="28"/>
          <w:szCs w:val="28"/>
          <w:lang w:val="ru-RU"/>
        </w:rPr>
        <w:lastRenderedPageBreak/>
        <w:t>идентичности, понимание и усвоение моральных норм и нравственных ценностей, принятых в семье, в народе, в обществе (любви к семье, к своему народу, Родине, уважительное отношение к другой культуре и мнению и т.п.).Курс литературного чтения является одним из основных предметов в системе начального общего образования, закладывающим основы интеллек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туального, речевого, эмоционального, духовно-нравственного развития младших школьников, их умения пользоваться устным и письменным лите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ратурным языком. Данный курс обеспечивает достижение необходимых лич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 xml:space="preserve">ностных, предметных и </w:t>
      </w:r>
      <w:proofErr w:type="spellStart"/>
      <w:r w:rsidRPr="004E0C31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4E0C31">
        <w:rPr>
          <w:rFonts w:ascii="Times New Roman" w:hAnsi="Times New Roman"/>
          <w:sz w:val="28"/>
          <w:szCs w:val="28"/>
          <w:lang w:val="ru-RU"/>
        </w:rPr>
        <w:t xml:space="preserve"> результатов освоения программы литературного чтения, а также успешность изучения других предметов в начальной школе. В 3 классе формирование читателя продолжается уже на более сложных (но доступных) текстах, углубляются литературные познания ученика, обогащается его читательский опыт. Читательское развитие школь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ника приобретает большую глубину, а чтение становится более самостоя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тельным. Между учеником, книгой, автором складываются определенные отношения, вызывающие у третьеклассников личные симпатии и предпочте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ния. Дети знакомятся с новыми литературоведческими понятиями (средства выразительности), выделяют особенности жанров. Особенностью данного курса являются уроки литературного слушания и условно-символическое моделирование. С первого по четвертый класс проводятся уроки литератур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ного слушания и обучения работе с книгой (учебной, художественной, спра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 xml:space="preserve">вочной) в рамках каждого изучаемого раздела. </w:t>
      </w:r>
    </w:p>
    <w:p w:rsidR="00BB5474" w:rsidRPr="004E0C31" w:rsidRDefault="00BB5474" w:rsidP="004E0C3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Default="00BB5474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Требования к уровню подготовки учащихся</w:t>
      </w:r>
    </w:p>
    <w:p w:rsidR="00BB5474" w:rsidRDefault="00BB5474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5474" w:rsidRDefault="00BB5474" w:rsidP="004E0C3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Учащиеся должны научиться:</w:t>
      </w:r>
    </w:p>
    <w:p w:rsidR="00BB5474" w:rsidRDefault="00BB5474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осознанно, правильно и выразительно текст вслух (темп чтения не менее 60 слов в минуту) и про себя (темп чтения не менее 80 слов в минуту);</w:t>
      </w:r>
    </w:p>
    <w:p w:rsidR="00BB5474" w:rsidRDefault="00BB5474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читать наизусть шесть-семь стихотворений и два-три отрывка из прозы;</w:t>
      </w:r>
    </w:p>
    <w:p w:rsidR="00BB5474" w:rsidRDefault="00BB5474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определять смысл событий и поступков героев, выражать свое отношение;</w:t>
      </w:r>
    </w:p>
    <w:p w:rsidR="00BB5474" w:rsidRDefault="00BB5474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пересказывать текст произведения</w:t>
      </w:r>
      <w:r w:rsidR="0087119E">
        <w:rPr>
          <w:rFonts w:ascii="Times New Roman" w:hAnsi="Times New Roman"/>
          <w:sz w:val="28"/>
          <w:szCs w:val="28"/>
          <w:lang w:val="ru-RU"/>
        </w:rPr>
        <w:t xml:space="preserve"> (подробно, кратко, выборочно) по готовому плану;</w:t>
      </w:r>
    </w:p>
    <w:p w:rsidR="0087119E" w:rsidRDefault="0087119E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самостоятельно читать произведения и книги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соотвнтствии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 изучаемыми разделами, темами, жанрами, писателями;</w:t>
      </w:r>
    </w:p>
    <w:p w:rsidR="0087119E" w:rsidRDefault="0087119E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работать в библиотеке и пользоваться библиотечным фондом;</w:t>
      </w:r>
    </w:p>
    <w:p w:rsidR="0087119E" w:rsidRDefault="0087119E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отбирать книгу для самостоятельного чтения по теме, по авторской принадлежности;</w:t>
      </w:r>
    </w:p>
    <w:p w:rsidR="0087119E" w:rsidRDefault="0087119E" w:rsidP="00BB5474">
      <w:pPr>
        <w:pStyle w:val="a6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пользоваться справочной литературой.</w:t>
      </w:r>
    </w:p>
    <w:p w:rsidR="0087119E" w:rsidRPr="00BB5474" w:rsidRDefault="0087119E" w:rsidP="0087119E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sz w:val="28"/>
          <w:szCs w:val="28"/>
          <w:lang w:val="ru-RU"/>
        </w:rPr>
        <w:t>Планируемые результаты учебного курса</w:t>
      </w:r>
    </w:p>
    <w:p w:rsidR="004E0C31" w:rsidRPr="004E0C31" w:rsidRDefault="004E0C31" w:rsidP="004E0C31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 xml:space="preserve">К концу обучения в </w:t>
      </w:r>
      <w:r w:rsidRPr="004E0C31">
        <w:rPr>
          <w:rFonts w:ascii="Times New Roman" w:hAnsi="Times New Roman"/>
          <w:b/>
          <w:sz w:val="28"/>
          <w:szCs w:val="28"/>
          <w:lang w:val="ru-RU"/>
        </w:rPr>
        <w:t>третьем</w:t>
      </w:r>
      <w:r w:rsidRPr="004E0C31">
        <w:rPr>
          <w:rFonts w:ascii="Times New Roman" w:hAnsi="Times New Roman"/>
          <w:iCs/>
          <w:sz w:val="28"/>
          <w:szCs w:val="28"/>
          <w:lang w:val="ru-RU"/>
        </w:rPr>
        <w:t xml:space="preserve"> классе:</w:t>
      </w: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Раздел «Виды речевой и читательской деятельности»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Ученик научится: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осознавать значение чтения для расширения своего читательского круго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зора;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lastRenderedPageBreak/>
        <w:t>понимать содержание прослушанных и самостоятельно прочитанных произведений, определять их главную мысль;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практически различать художественные, научно-популярные и справоч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ные тексты, сравнивать по принципу сходство/различия;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отвечать на вопросы по содержанию произведения и вести диалог о про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изведении, героях и их поступках;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правильно называть произведение и книгу, объяснять заглавие произве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дения и его соответствие содержанию;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понимать и оценивать поведение героев произведения с морально-этиче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ских позиций, и обогащать свой эмоционально-духовный опыт;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подбирать синонимы к словам из текста произведения и осознавать кон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текстное и прямое значение слов;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находить в текстах произведений эпитеты, сравнения и обращения, по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словицы;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читать вслух целыми словами в темпе, соответствующем возможно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стям третьеклассника и позволяющем понять прочитанное;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читать молча (про себя) небольшие произведения под контролем учите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ля;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читать выразительно подготовленные тексты, соблюдая знаки препина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 и выбирая тон, темп, соответствующие читаемому произведению;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классифицировать изученные произведения по темам, жанрам, автор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ской принадлежности, выделяя существенные признаки;</w:t>
      </w:r>
    </w:p>
    <w:p w:rsidR="004E0C31" w:rsidRPr="004E0C31" w:rsidRDefault="004E0C31" w:rsidP="004E0C31">
      <w:pPr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различать типы книг: книга-произведение и книга-сборник; книги-сбор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ники по темам и жанрам.</w:t>
      </w:r>
    </w:p>
    <w:p w:rsidR="004E0C31" w:rsidRPr="004E0C31" w:rsidRDefault="004E0C31" w:rsidP="004E0C3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Ученик получит возможность научиться:</w:t>
      </w:r>
    </w:p>
    <w:p w:rsidR="004E0C31" w:rsidRPr="004E0C31" w:rsidRDefault="004E0C31" w:rsidP="004E0C31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понимать нравственное содержание прочитанного, давать оценку по</w:t>
      </w:r>
      <w:r w:rsidRPr="004E0C31">
        <w:rPr>
          <w:rFonts w:ascii="Times New Roman" w:hAnsi="Times New Roman"/>
          <w:i/>
          <w:sz w:val="28"/>
          <w:szCs w:val="28"/>
          <w:lang w:val="ru-RU"/>
        </w:rPr>
        <w:softHyphen/>
        <w:t>ступкам героев, высказывать свое мнение о произведении;</w:t>
      </w:r>
    </w:p>
    <w:p w:rsidR="004E0C31" w:rsidRPr="004E0C31" w:rsidRDefault="004E0C31" w:rsidP="004E0C31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понимать авторскую точку зрения, аргументировано соглашаться или не соглашаться с авторским мнением;</w:t>
      </w:r>
    </w:p>
    <w:p w:rsidR="004E0C31" w:rsidRPr="004E0C31" w:rsidRDefault="004E0C31" w:rsidP="004E0C31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4E0C31" w:rsidRPr="004E0C31" w:rsidRDefault="004E0C31" w:rsidP="004E0C31">
      <w:pPr>
        <w:numPr>
          <w:ilvl w:val="0"/>
          <w:numId w:val="5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4E0C31" w:rsidRPr="004E0C31" w:rsidRDefault="004E0C31" w:rsidP="004E0C31">
      <w:pPr>
        <w:ind w:left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Раздел «Литературоведческая пропедевтика»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Ученик научится:</w:t>
      </w:r>
    </w:p>
    <w:p w:rsidR="004E0C31" w:rsidRPr="004E0C31" w:rsidRDefault="004E0C31" w:rsidP="004E0C3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различать стихотворный и прозаический тексты;</w:t>
      </w:r>
    </w:p>
    <w:p w:rsidR="004E0C31" w:rsidRPr="004E0C31" w:rsidRDefault="004E0C31" w:rsidP="004E0C3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определять особенности жанров произведений (сказок, рассказов, стихо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творений, загадок);</w:t>
      </w:r>
    </w:p>
    <w:p w:rsidR="004E0C31" w:rsidRPr="004E0C31" w:rsidRDefault="004E0C31" w:rsidP="004E0C31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ния, сравнение, эпитет).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lastRenderedPageBreak/>
        <w:t>Ученик может научиться</w:t>
      </w:r>
      <w:r w:rsidRPr="004E0C31">
        <w:rPr>
          <w:rFonts w:ascii="Times New Roman" w:hAnsi="Times New Roman"/>
          <w:sz w:val="28"/>
          <w:szCs w:val="28"/>
          <w:lang w:val="ru-RU"/>
        </w:rPr>
        <w:t>:</w:t>
      </w:r>
    </w:p>
    <w:p w:rsidR="004E0C31" w:rsidRPr="004E0C31" w:rsidRDefault="004E0C31" w:rsidP="004E0C31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подбирать к словам синонимы, понимать прямое и контекстное значе</w:t>
      </w:r>
      <w:r w:rsidRPr="004E0C31">
        <w:rPr>
          <w:rFonts w:ascii="Times New Roman" w:hAnsi="Times New Roman"/>
          <w:i/>
          <w:sz w:val="28"/>
          <w:szCs w:val="28"/>
          <w:lang w:val="ru-RU"/>
        </w:rPr>
        <w:softHyphen/>
        <w:t>ния слов;</w:t>
      </w:r>
    </w:p>
    <w:p w:rsidR="004E0C31" w:rsidRPr="004E0C31" w:rsidRDefault="004E0C31" w:rsidP="004E0C31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употреблять в речи изученные литературоведческие понятия;</w:t>
      </w:r>
    </w:p>
    <w:p w:rsidR="004E0C31" w:rsidRPr="004E0C31" w:rsidRDefault="004E0C31" w:rsidP="004E0C31">
      <w:pPr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находить и читать диалоги и монологи героев.</w:t>
      </w:r>
    </w:p>
    <w:p w:rsidR="004E0C31" w:rsidRPr="004E0C31" w:rsidRDefault="004E0C31" w:rsidP="004E0C31">
      <w:pPr>
        <w:ind w:left="72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Раздел «Творческая деятельность»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Ученик научится:</w:t>
      </w:r>
    </w:p>
    <w:p w:rsidR="004E0C31" w:rsidRPr="004E0C31" w:rsidRDefault="004E0C31" w:rsidP="004E0C3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понимать особенности образов героев произведения, выбирать роль ге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роя и читать его реплики в соответствии с образом, созданным автором произведения;</w:t>
      </w:r>
    </w:p>
    <w:p w:rsidR="004E0C31" w:rsidRPr="004E0C31" w:rsidRDefault="004E0C31" w:rsidP="004E0C3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инсценировать небольшие произведения (сказки, басни) или отдельные эпизоды;</w:t>
      </w:r>
    </w:p>
    <w:p w:rsidR="004E0C31" w:rsidRPr="004E0C31" w:rsidRDefault="004E0C31" w:rsidP="004E0C3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рассказывать сказки от лица героя;</w:t>
      </w:r>
    </w:p>
    <w:p w:rsidR="004E0C31" w:rsidRPr="004E0C31" w:rsidRDefault="004E0C31" w:rsidP="004E0C3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рассказывать о героях произведения;</w:t>
      </w:r>
    </w:p>
    <w:p w:rsidR="004E0C31" w:rsidRPr="004E0C31" w:rsidRDefault="004E0C31" w:rsidP="004E0C31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создавать истории с героями произведений.</w:t>
      </w:r>
    </w:p>
    <w:p w:rsidR="004E0C31" w:rsidRPr="004E0C31" w:rsidRDefault="004E0C31" w:rsidP="004E0C3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Ученик получит возможность научиться:</w:t>
      </w:r>
    </w:p>
    <w:p w:rsidR="004E0C31" w:rsidRPr="004E0C31" w:rsidRDefault="004E0C31" w:rsidP="004E0C31">
      <w:pPr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иллюстрировать словесно отдельные эпизоды произведений;</w:t>
      </w:r>
    </w:p>
    <w:p w:rsidR="004E0C31" w:rsidRPr="004E0C31" w:rsidRDefault="004E0C31" w:rsidP="004E0C31">
      <w:pPr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4E0C31" w:rsidRPr="004E0C31" w:rsidRDefault="004E0C31" w:rsidP="004E0C31">
      <w:pPr>
        <w:numPr>
          <w:ilvl w:val="0"/>
          <w:numId w:val="9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создавать по образцу небольшие произведения (истории, комиксы).</w:t>
      </w:r>
    </w:p>
    <w:p w:rsidR="004E0C31" w:rsidRPr="004E0C31" w:rsidRDefault="004E0C31" w:rsidP="004E0C31">
      <w:pPr>
        <w:ind w:left="787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E0C31" w:rsidRPr="004E0C31" w:rsidRDefault="004E0C31" w:rsidP="004E0C31">
      <w:pPr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i/>
          <w:sz w:val="28"/>
          <w:szCs w:val="28"/>
          <w:lang w:val="ru-RU"/>
        </w:rPr>
        <w:t>Раздел «Чтение: работа с информацией»</w:t>
      </w:r>
    </w:p>
    <w:p w:rsidR="004E0C31" w:rsidRPr="004E0C31" w:rsidRDefault="004E0C31" w:rsidP="004E0C31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Ученик научится:</w:t>
      </w:r>
    </w:p>
    <w:p w:rsidR="004E0C31" w:rsidRPr="004E0C31" w:rsidRDefault="004E0C31" w:rsidP="004E0C31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находить информацию о героях произведений, об авторе, книге;</w:t>
      </w:r>
    </w:p>
    <w:p w:rsidR="004E0C31" w:rsidRPr="004E0C31" w:rsidRDefault="004E0C31" w:rsidP="004E0C31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4E0C31" w:rsidRPr="004E0C31" w:rsidRDefault="004E0C31" w:rsidP="004E0C31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дополнять таблицы и схемы недостающей информацией;</w:t>
      </w:r>
    </w:p>
    <w:p w:rsidR="004E0C31" w:rsidRPr="004E0C31" w:rsidRDefault="004E0C31" w:rsidP="004E0C31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4E0C31">
        <w:rPr>
          <w:rFonts w:ascii="Times New Roman" w:hAnsi="Times New Roman"/>
          <w:sz w:val="28"/>
          <w:szCs w:val="28"/>
          <w:lang w:val="ru-RU"/>
        </w:rPr>
        <w:t>сравнивать произведения по таблицам, схемам, моделям; дополнять, ис</w:t>
      </w:r>
      <w:r w:rsidRPr="004E0C31">
        <w:rPr>
          <w:rFonts w:ascii="Times New Roman" w:hAnsi="Times New Roman"/>
          <w:sz w:val="28"/>
          <w:szCs w:val="28"/>
          <w:lang w:val="ru-RU"/>
        </w:rPr>
        <w:softHyphen/>
        <w:t>правлять, уточнять.</w:t>
      </w:r>
    </w:p>
    <w:p w:rsidR="004E0C31" w:rsidRPr="004E0C31" w:rsidRDefault="004E0C31" w:rsidP="004E0C31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Ученик может научиться:</w:t>
      </w:r>
    </w:p>
    <w:p w:rsidR="004E0C31" w:rsidRPr="004E0C31" w:rsidRDefault="004E0C31" w:rsidP="004E0C31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самостоятельно находить информацию в учебнике и справочнике;</w:t>
      </w:r>
    </w:p>
    <w:p w:rsidR="004E0C31" w:rsidRPr="004E0C31" w:rsidRDefault="004E0C31" w:rsidP="004E0C31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находить информацию о книге, пользуясь ее аппаратом;</w:t>
      </w:r>
    </w:p>
    <w:p w:rsidR="004E0C31" w:rsidRPr="004E0C31" w:rsidRDefault="004E0C31" w:rsidP="004E0C31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4E0C31" w:rsidRPr="004E0C31" w:rsidRDefault="004E0C31" w:rsidP="004E0C31">
      <w:pPr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0C31">
        <w:rPr>
          <w:rFonts w:ascii="Times New Roman" w:hAnsi="Times New Roman"/>
          <w:i/>
          <w:sz w:val="28"/>
          <w:szCs w:val="28"/>
          <w:lang w:val="ru-RU"/>
        </w:rPr>
        <w:t>сравнивать полученную из текста информацию с информацией гото</w:t>
      </w:r>
      <w:r w:rsidRPr="004E0C31">
        <w:rPr>
          <w:rFonts w:ascii="Times New Roman" w:hAnsi="Times New Roman"/>
          <w:i/>
          <w:sz w:val="28"/>
          <w:szCs w:val="28"/>
          <w:lang w:val="ru-RU"/>
        </w:rPr>
        <w:softHyphen/>
        <w:t>вых таблиц и схем.</w:t>
      </w:r>
    </w:p>
    <w:p w:rsidR="004E0C31" w:rsidRDefault="004E0C31" w:rsidP="004E0C3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4E0C31" w:rsidRPr="004E0C31" w:rsidRDefault="004E0C31" w:rsidP="004E0C31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4E0C31">
        <w:rPr>
          <w:rFonts w:ascii="Times New Roman" w:hAnsi="Times New Roman"/>
          <w:b/>
          <w:caps/>
          <w:sz w:val="28"/>
          <w:szCs w:val="28"/>
          <w:lang w:val="ru-RU"/>
        </w:rPr>
        <w:t>Для реализации программного содержания используются следующие учебные пособия</w:t>
      </w:r>
    </w:p>
    <w:p w:rsidR="004E0C31" w:rsidRPr="004E0C31" w:rsidRDefault="004E0C31" w:rsidP="004E0C31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0C31" w:rsidRPr="004E0C31" w:rsidRDefault="004E0C31" w:rsidP="004E0C31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Литературное чтение: 3 класс: учебник для учащихся общеобразовательных учреждений: в 2 ч. Ч. 1, 2 / Л.А.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2013.</w:t>
      </w:r>
    </w:p>
    <w:p w:rsidR="004E0C31" w:rsidRPr="004E0C31" w:rsidRDefault="004E0C31" w:rsidP="004E0C31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Литературное чтение: 3 класс: рабочие тетради для учащихся общеобразовательных учреждений: в 2 ч. Ч. 1, 2 / Л.А.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2013.</w:t>
      </w:r>
    </w:p>
    <w:p w:rsidR="004E0C31" w:rsidRPr="004E0C31" w:rsidRDefault="004E0C31" w:rsidP="004E0C31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Литературное чтение: 3 класс: учебные хрестоматии для учащихся общеобразовательных учреждений: в 2 ч. Ч. 1, 2</w:t>
      </w:r>
      <w:r w:rsidRPr="004E0C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/ Л.А.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2013.</w:t>
      </w:r>
    </w:p>
    <w:p w:rsidR="004E0C31" w:rsidRPr="004E0C31" w:rsidRDefault="004E0C31" w:rsidP="004E0C31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Учимся читать выразительно.</w:t>
      </w:r>
      <w:r w:rsidRPr="004E0C3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Тетрадь-пособие. 2-4 класс / М.И.</w:t>
      </w:r>
      <w:r w:rsidRPr="004E0C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Оморокова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2012.</w:t>
      </w:r>
    </w:p>
    <w:p w:rsidR="004E0C31" w:rsidRPr="004E0C31" w:rsidRDefault="004E0C31" w:rsidP="004E0C31">
      <w:pPr>
        <w:numPr>
          <w:ilvl w:val="0"/>
          <w:numId w:val="12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Проверочные тестовые работы: русский язык, математика, чтение: 3 класс / Л.Е.</w:t>
      </w:r>
      <w:r w:rsidRPr="004E0C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Журова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, Л.А. Евдокимова, Е.Э.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Кочурова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 [и др.].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2012.</w:t>
      </w:r>
    </w:p>
    <w:p w:rsidR="004E0C31" w:rsidRPr="004E0C31" w:rsidRDefault="004E0C31" w:rsidP="004E0C31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4E0C31" w:rsidRPr="004E0C31" w:rsidRDefault="004E0C31" w:rsidP="004E0C31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4E0C31" w:rsidRPr="004E0C31" w:rsidRDefault="004E0C31" w:rsidP="004E0C31">
      <w:pPr>
        <w:pStyle w:val="c15c0"/>
        <w:shd w:val="clear" w:color="auto" w:fill="FFFFFF"/>
        <w:spacing w:before="0" w:beforeAutospacing="0" w:after="0" w:afterAutospacing="0"/>
        <w:jc w:val="both"/>
        <w:rPr>
          <w:b/>
          <w:bCs/>
          <w:iCs/>
          <w:caps/>
          <w:spacing w:val="-2"/>
          <w:sz w:val="28"/>
          <w:szCs w:val="28"/>
        </w:rPr>
      </w:pPr>
      <w:r w:rsidRPr="004E0C31">
        <w:rPr>
          <w:b/>
          <w:bCs/>
          <w:iCs/>
          <w:caps/>
          <w:spacing w:val="-2"/>
          <w:sz w:val="28"/>
          <w:szCs w:val="28"/>
        </w:rPr>
        <w:t>учебно-методическая литература</w:t>
      </w:r>
    </w:p>
    <w:p w:rsidR="004E0C31" w:rsidRPr="004E0C31" w:rsidRDefault="004E0C31" w:rsidP="004E0C31">
      <w:pPr>
        <w:pStyle w:val="c15c0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iCs/>
          <w:sz w:val="28"/>
          <w:szCs w:val="28"/>
        </w:rPr>
      </w:pP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Style w:val="a5"/>
          <w:rFonts w:ascii="Times New Roman" w:hAnsi="Times New Roman"/>
          <w:bCs w:val="0"/>
          <w:color w:val="000000"/>
          <w:sz w:val="28"/>
          <w:szCs w:val="28"/>
          <w:lang w:val="ru-RU"/>
        </w:rPr>
      </w:pPr>
      <w:r w:rsidRPr="004E0C31">
        <w:rPr>
          <w:rStyle w:val="a5"/>
          <w:rFonts w:ascii="Times New Roman" w:hAnsi="Times New Roman"/>
          <w:b w:val="0"/>
          <w:sz w:val="28"/>
          <w:szCs w:val="28"/>
          <w:lang w:val="ru-RU"/>
        </w:rPr>
        <w:t>Литературное чтение. Программа. 1-4 класс. +</w:t>
      </w:r>
      <w:r w:rsidRPr="004E0C31">
        <w:rPr>
          <w:rStyle w:val="a5"/>
          <w:rFonts w:ascii="Times New Roman" w:hAnsi="Times New Roman"/>
          <w:b w:val="0"/>
          <w:sz w:val="28"/>
          <w:szCs w:val="28"/>
        </w:rPr>
        <w:t>CD</w:t>
      </w:r>
      <w:r w:rsidRPr="004E0C3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/ </w:t>
      </w:r>
      <w:proofErr w:type="spellStart"/>
      <w:r w:rsidRPr="004E0C31">
        <w:rPr>
          <w:rFonts w:ascii="Times New Roman" w:hAnsi="Times New Roman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sz w:val="28"/>
          <w:szCs w:val="28"/>
        </w:rPr>
        <w:t> 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Л.А., </w:t>
      </w:r>
      <w:proofErr w:type="spellStart"/>
      <w:r w:rsidRPr="004E0C31">
        <w:rPr>
          <w:rFonts w:ascii="Times New Roman" w:hAnsi="Times New Roman"/>
          <w:sz w:val="28"/>
          <w:szCs w:val="28"/>
          <w:lang w:val="ru-RU"/>
        </w:rPr>
        <w:t>Оморокова</w:t>
      </w:r>
      <w:proofErr w:type="spellEnd"/>
      <w:r w:rsidRPr="004E0C31">
        <w:rPr>
          <w:rFonts w:ascii="Times New Roman" w:hAnsi="Times New Roman"/>
          <w:sz w:val="28"/>
          <w:szCs w:val="28"/>
          <w:lang w:val="ru-RU"/>
        </w:rPr>
        <w:t xml:space="preserve"> М.И.</w:t>
      </w: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2012.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Сборник программ к комплекту «Начальная школа </w:t>
      </w:r>
      <w:r w:rsidRPr="004E0C31">
        <w:rPr>
          <w:rStyle w:val="a5"/>
          <w:rFonts w:ascii="Times New Roman" w:hAnsi="Times New Roman"/>
          <w:b w:val="0"/>
          <w:sz w:val="28"/>
          <w:szCs w:val="28"/>
        </w:rPr>
        <w:t>XXI</w:t>
      </w:r>
      <w:r w:rsidRPr="004E0C31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века»</w:t>
      </w:r>
      <w:r w:rsidRPr="004E0C31">
        <w:rPr>
          <w:rFonts w:ascii="Times New Roman" w:hAnsi="Times New Roman"/>
          <w:sz w:val="28"/>
          <w:szCs w:val="28"/>
          <w:lang w:val="ru-RU"/>
        </w:rPr>
        <w:t xml:space="preserve"> / Виноградова Н.Ф.</w:t>
      </w: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2012.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Литературное чтение. Методическое пособие: 3 класс / Л.А.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2011.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Литературное чтение в начальной школе: Контрольные работы, тесты, литературные диктанты, тексты для проверки навыка чтения, диагностические задания: В 2ч. </w:t>
      </w:r>
      <w:r w:rsidRPr="004E0C31">
        <w:rPr>
          <w:rFonts w:ascii="Times New Roman" w:hAnsi="Times New Roman"/>
          <w:color w:val="000000"/>
          <w:sz w:val="28"/>
          <w:szCs w:val="28"/>
        </w:rPr>
        <w:t xml:space="preserve">Ч.2. / Л.А.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4E0C31">
        <w:rPr>
          <w:rFonts w:ascii="Times New Roman" w:hAnsi="Times New Roman"/>
          <w:color w:val="000000"/>
          <w:sz w:val="28"/>
          <w:szCs w:val="28"/>
        </w:rPr>
        <w:t>М.:</w:t>
      </w:r>
      <w:proofErr w:type="gramEnd"/>
      <w:r w:rsidRPr="004E0C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>, 2012.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Книгочей. Словарь-справочник по литературному чтению: 1-4 класс (диск) / Л.А.</w:t>
      </w:r>
      <w:r w:rsidRPr="004E0C31"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Ефросинина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. – М.: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Вентана-Граф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, 2012.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Уроки литературного чтения с применением информационных технологий. 3-4 классы. Методическое пособие с электронным приложением / О.С. Асафьева, М.В. Буряк [и др.]; сост. </w:t>
      </w:r>
      <w:r w:rsidRPr="004E0C31">
        <w:rPr>
          <w:rFonts w:ascii="Times New Roman" w:hAnsi="Times New Roman"/>
          <w:color w:val="000000"/>
          <w:sz w:val="28"/>
          <w:szCs w:val="28"/>
        </w:rPr>
        <w:t xml:space="preserve">Е.С.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Галанжина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 xml:space="preserve">. – </w:t>
      </w:r>
      <w:proofErr w:type="gramStart"/>
      <w:r w:rsidRPr="004E0C31">
        <w:rPr>
          <w:rFonts w:ascii="Times New Roman" w:hAnsi="Times New Roman"/>
          <w:color w:val="000000"/>
          <w:sz w:val="28"/>
          <w:szCs w:val="28"/>
        </w:rPr>
        <w:t>М.:</w:t>
      </w:r>
      <w:proofErr w:type="gramEnd"/>
      <w:r w:rsidRPr="004E0C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Планета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>, 2011. – (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Современная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E0C31">
        <w:rPr>
          <w:rFonts w:ascii="Times New Roman" w:hAnsi="Times New Roman"/>
          <w:color w:val="000000"/>
          <w:sz w:val="28"/>
          <w:szCs w:val="28"/>
        </w:rPr>
        <w:t>школа</w:t>
      </w:r>
      <w:proofErr w:type="spellEnd"/>
      <w:r w:rsidRPr="004E0C31">
        <w:rPr>
          <w:rFonts w:ascii="Times New Roman" w:hAnsi="Times New Roman"/>
          <w:color w:val="000000"/>
          <w:sz w:val="28"/>
          <w:szCs w:val="28"/>
        </w:rPr>
        <w:t>).</w:t>
      </w:r>
    </w:p>
    <w:p w:rsidR="004E0C31" w:rsidRPr="004E0C31" w:rsidRDefault="004E0C31" w:rsidP="004E0C31">
      <w:pPr>
        <w:numPr>
          <w:ilvl w:val="0"/>
          <w:numId w:val="13"/>
        </w:numPr>
        <w:tabs>
          <w:tab w:val="clear" w:pos="720"/>
          <w:tab w:val="left" w:pos="900"/>
        </w:tabs>
        <w:ind w:left="0" w:firstLine="5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E0C31">
        <w:rPr>
          <w:rFonts w:ascii="Times New Roman" w:hAnsi="Times New Roman"/>
          <w:color w:val="000000"/>
          <w:sz w:val="28"/>
          <w:szCs w:val="28"/>
          <w:lang w:val="ru-RU"/>
        </w:rPr>
        <w:t>Начальная школа. Требования стандартов второго поколения к урокам и внеурочной деятельности / С.П. Казачкова, М.С. Умнова. – М.: Планета, 2013. – (Качество обучения).</w:t>
      </w:r>
    </w:p>
    <w:p w:rsidR="00764AA0" w:rsidRDefault="00764AA0">
      <w:pPr>
        <w:rPr>
          <w:rFonts w:ascii="Times New Roman" w:hAnsi="Times New Roman"/>
          <w:sz w:val="28"/>
          <w:szCs w:val="28"/>
          <w:lang w:val="ru-RU"/>
        </w:rPr>
      </w:pPr>
    </w:p>
    <w:sectPr w:rsidR="00764AA0" w:rsidSect="0055498A">
      <w:footerReference w:type="default" r:id="rId7"/>
      <w:pgSz w:w="11906" w:h="16838"/>
      <w:pgMar w:top="567" w:right="851" w:bottom="567" w:left="1134" w:header="567" w:footer="567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FAD" w:rsidRDefault="002D4FAD" w:rsidP="00ED547F">
      <w:r>
        <w:separator/>
      </w:r>
    </w:p>
  </w:endnote>
  <w:endnote w:type="continuationSeparator" w:id="0">
    <w:p w:rsidR="002D4FAD" w:rsidRDefault="002D4FAD" w:rsidP="00ED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289738"/>
      <w:docPartObj>
        <w:docPartGallery w:val="Page Numbers (Bottom of Page)"/>
        <w:docPartUnique/>
      </w:docPartObj>
    </w:sdtPr>
    <w:sdtContent>
      <w:p w:rsidR="00ED547F" w:rsidRDefault="003A0810">
        <w:pPr>
          <w:pStyle w:val="aa"/>
          <w:jc w:val="right"/>
        </w:pPr>
        <w:r>
          <w:fldChar w:fldCharType="begin"/>
        </w:r>
        <w:r w:rsidR="00ED547F">
          <w:instrText>PAGE   \* MERGEFORMAT</w:instrText>
        </w:r>
        <w:r>
          <w:fldChar w:fldCharType="separate"/>
        </w:r>
        <w:r w:rsidR="00D979C0" w:rsidRPr="00D979C0">
          <w:rPr>
            <w:noProof/>
            <w:lang w:val="ru-RU"/>
          </w:rPr>
          <w:t>9</w:t>
        </w:r>
        <w:r>
          <w:fldChar w:fldCharType="end"/>
        </w:r>
      </w:p>
    </w:sdtContent>
  </w:sdt>
  <w:p w:rsidR="00ED547F" w:rsidRDefault="00ED54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FAD" w:rsidRDefault="002D4FAD" w:rsidP="00ED547F">
      <w:r>
        <w:separator/>
      </w:r>
    </w:p>
  </w:footnote>
  <w:footnote w:type="continuationSeparator" w:id="0">
    <w:p w:rsidR="002D4FAD" w:rsidRDefault="002D4FAD" w:rsidP="00ED5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E516C74"/>
    <w:multiLevelType w:val="hybridMultilevel"/>
    <w:tmpl w:val="B8FE90B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B6912"/>
    <w:multiLevelType w:val="hybridMultilevel"/>
    <w:tmpl w:val="31B8F0D8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43821"/>
    <w:multiLevelType w:val="hybridMultilevel"/>
    <w:tmpl w:val="2A42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A67C1"/>
    <w:multiLevelType w:val="hybridMultilevel"/>
    <w:tmpl w:val="6D3AE742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D59A7"/>
    <w:multiLevelType w:val="hybridMultilevel"/>
    <w:tmpl w:val="4EA8D3D2"/>
    <w:lvl w:ilvl="0" w:tplc="CCFC6F98">
      <w:start w:val="5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D033F"/>
    <w:multiLevelType w:val="hybridMultilevel"/>
    <w:tmpl w:val="8DB6FBF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E37B7"/>
    <w:multiLevelType w:val="hybridMultilevel"/>
    <w:tmpl w:val="5F3E456A"/>
    <w:lvl w:ilvl="0" w:tplc="3D100A48">
      <w:start w:val="65535"/>
      <w:numFmt w:val="bullet"/>
      <w:lvlText w:val="•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1D41D9"/>
    <w:multiLevelType w:val="hybridMultilevel"/>
    <w:tmpl w:val="B2ECB4C0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164EC"/>
    <w:multiLevelType w:val="hybridMultilevel"/>
    <w:tmpl w:val="224AFB0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03B4"/>
    <w:multiLevelType w:val="singleLevel"/>
    <w:tmpl w:val="7E32A7A8"/>
    <w:lvl w:ilvl="0">
      <w:start w:val="8"/>
      <w:numFmt w:val="decimal"/>
      <w:lvlText w:val="%1."/>
      <w:legacy w:legacy="1" w:legacySpace="0" w:legacyIndent="245"/>
      <w:lvlJc w:val="left"/>
      <w:rPr>
        <w:rFonts w:ascii="Sylfaen" w:hAnsi="Sylfaen" w:hint="default"/>
      </w:rPr>
    </w:lvl>
  </w:abstractNum>
  <w:abstractNum w:abstractNumId="11">
    <w:nsid w:val="596E0FDD"/>
    <w:multiLevelType w:val="hybridMultilevel"/>
    <w:tmpl w:val="A4A6117C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178F5"/>
    <w:multiLevelType w:val="hybridMultilevel"/>
    <w:tmpl w:val="3ED25C36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237E1"/>
    <w:multiLevelType w:val="hybridMultilevel"/>
    <w:tmpl w:val="D8F4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D26DDA"/>
    <w:multiLevelType w:val="hybridMultilevel"/>
    <w:tmpl w:val="07BCFB3A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1630F"/>
    <w:multiLevelType w:val="hybridMultilevel"/>
    <w:tmpl w:val="FF028334"/>
    <w:lvl w:ilvl="0" w:tplc="3D100A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47D2B"/>
    <w:multiLevelType w:val="hybridMultilevel"/>
    <w:tmpl w:val="1EC2426E"/>
    <w:lvl w:ilvl="0" w:tplc="00922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□"/>
        <w:legacy w:legacy="1" w:legacySpace="0" w:legacyIndent="130"/>
        <w:lvlJc w:val="left"/>
        <w:rPr>
          <w:rFonts w:ascii="Sylfaen" w:hAnsi="Sylfae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□"/>
        <w:legacy w:legacy="1" w:legacySpace="0" w:legacyIndent="254"/>
        <w:lvlJc w:val="left"/>
        <w:rPr>
          <w:rFonts w:ascii="Sylfaen" w:hAnsi="Sylfae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□"/>
        <w:legacy w:legacy="1" w:legacySpace="0" w:legacyIndent="250"/>
        <w:lvlJc w:val="left"/>
        <w:rPr>
          <w:rFonts w:ascii="Sylfaen" w:hAnsi="Sylfae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□"/>
        <w:legacy w:legacy="1" w:legacySpace="0" w:legacyIndent="269"/>
        <w:lvlJc w:val="left"/>
        <w:rPr>
          <w:rFonts w:ascii="Sylfaen" w:hAnsi="Sylfae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Sylfaen" w:hAnsi="Sylfae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□"/>
        <w:legacy w:legacy="1" w:legacySpace="0" w:legacyIndent="264"/>
        <w:lvlJc w:val="left"/>
        <w:rPr>
          <w:rFonts w:ascii="Sylfaen" w:hAnsi="Sylfae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□"/>
        <w:legacy w:legacy="1" w:legacySpace="0" w:legacyIndent="259"/>
        <w:lvlJc w:val="left"/>
        <w:rPr>
          <w:rFonts w:ascii="Sylfaen" w:hAnsi="Sylfae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□"/>
        <w:legacy w:legacy="1" w:legacySpace="0" w:legacyIndent="245"/>
        <w:lvlJc w:val="left"/>
        <w:rPr>
          <w:rFonts w:ascii="Sylfaen" w:hAnsi="Sylfaen" w:hint="default"/>
        </w:rPr>
      </w:lvl>
    </w:lvlOverride>
  </w:num>
  <w:num w:numId="22">
    <w:abstractNumId w:val="10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31"/>
    <w:rsid w:val="002D4FAD"/>
    <w:rsid w:val="003A0810"/>
    <w:rsid w:val="004E0C31"/>
    <w:rsid w:val="0055498A"/>
    <w:rsid w:val="00764AA0"/>
    <w:rsid w:val="0087119E"/>
    <w:rsid w:val="00BB5474"/>
    <w:rsid w:val="00D979C0"/>
    <w:rsid w:val="00ED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3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0C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E0C31"/>
    <w:rPr>
      <w:rFonts w:ascii="Calibri" w:eastAsia="Calibri" w:hAnsi="Calibri" w:cs="Times New Roman"/>
    </w:rPr>
  </w:style>
  <w:style w:type="character" w:styleId="a5">
    <w:name w:val="Strong"/>
    <w:qFormat/>
    <w:rsid w:val="004E0C31"/>
    <w:rPr>
      <w:b/>
      <w:bCs/>
    </w:rPr>
  </w:style>
  <w:style w:type="paragraph" w:customStyle="1" w:styleId="c15c0">
    <w:name w:val="c15 c0"/>
    <w:basedOn w:val="a"/>
    <w:rsid w:val="004E0C3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tyle1">
    <w:name w:val="Style1"/>
    <w:basedOn w:val="a"/>
    <w:rsid w:val="00BB5474"/>
    <w:pPr>
      <w:widowControl w:val="0"/>
      <w:autoSpaceDE w:val="0"/>
      <w:autoSpaceDN w:val="0"/>
      <w:adjustRightInd w:val="0"/>
      <w:spacing w:line="418" w:lineRule="exact"/>
      <w:ind w:firstLine="1920"/>
    </w:pPr>
    <w:rPr>
      <w:rFonts w:ascii="Georgia" w:hAnsi="Georgia"/>
      <w:lang w:val="ru-RU" w:eastAsia="ru-RU" w:bidi="ar-SA"/>
    </w:rPr>
  </w:style>
  <w:style w:type="paragraph" w:customStyle="1" w:styleId="Style2">
    <w:name w:val="Style2"/>
    <w:basedOn w:val="a"/>
    <w:rsid w:val="00BB5474"/>
    <w:pPr>
      <w:widowControl w:val="0"/>
      <w:autoSpaceDE w:val="0"/>
      <w:autoSpaceDN w:val="0"/>
      <w:adjustRightInd w:val="0"/>
      <w:spacing w:line="286" w:lineRule="exact"/>
      <w:ind w:firstLine="394"/>
      <w:jc w:val="both"/>
    </w:pPr>
    <w:rPr>
      <w:rFonts w:ascii="Georgia" w:hAnsi="Georgia"/>
      <w:lang w:val="ru-RU" w:eastAsia="ru-RU" w:bidi="ar-SA"/>
    </w:rPr>
  </w:style>
  <w:style w:type="paragraph" w:customStyle="1" w:styleId="Style5">
    <w:name w:val="Style5"/>
    <w:basedOn w:val="a"/>
    <w:rsid w:val="00BB5474"/>
    <w:pPr>
      <w:widowControl w:val="0"/>
      <w:autoSpaceDE w:val="0"/>
      <w:autoSpaceDN w:val="0"/>
      <w:adjustRightInd w:val="0"/>
    </w:pPr>
    <w:rPr>
      <w:rFonts w:ascii="Georgia" w:hAnsi="Georgia"/>
      <w:lang w:val="ru-RU" w:eastAsia="ru-RU" w:bidi="ar-SA"/>
    </w:rPr>
  </w:style>
  <w:style w:type="paragraph" w:customStyle="1" w:styleId="Style6">
    <w:name w:val="Style6"/>
    <w:basedOn w:val="a"/>
    <w:rsid w:val="00BB5474"/>
    <w:pPr>
      <w:widowControl w:val="0"/>
      <w:autoSpaceDE w:val="0"/>
      <w:autoSpaceDN w:val="0"/>
      <w:adjustRightInd w:val="0"/>
      <w:spacing w:line="326" w:lineRule="exact"/>
      <w:ind w:firstLine="384"/>
    </w:pPr>
    <w:rPr>
      <w:rFonts w:ascii="Georgia" w:hAnsi="Georgia"/>
      <w:lang w:val="ru-RU" w:eastAsia="ru-RU" w:bidi="ar-SA"/>
    </w:rPr>
  </w:style>
  <w:style w:type="character" w:customStyle="1" w:styleId="FontStyle13">
    <w:name w:val="Font Style13"/>
    <w:basedOn w:val="a0"/>
    <w:rsid w:val="00BB5474"/>
    <w:rPr>
      <w:rFonts w:ascii="Georgia" w:hAnsi="Georgia" w:cs="Georgia"/>
      <w:i/>
      <w:iCs/>
      <w:sz w:val="20"/>
      <w:szCs w:val="20"/>
    </w:rPr>
  </w:style>
  <w:style w:type="character" w:customStyle="1" w:styleId="FontStyle14">
    <w:name w:val="Font Style14"/>
    <w:basedOn w:val="a0"/>
    <w:rsid w:val="00BB5474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BB5474"/>
    <w:pPr>
      <w:widowControl w:val="0"/>
      <w:autoSpaceDE w:val="0"/>
      <w:autoSpaceDN w:val="0"/>
      <w:adjustRightInd w:val="0"/>
      <w:spacing w:line="258" w:lineRule="exact"/>
      <w:jc w:val="both"/>
    </w:pPr>
    <w:rPr>
      <w:rFonts w:ascii="Georgia" w:hAnsi="Georgia"/>
      <w:lang w:val="ru-RU" w:eastAsia="ru-RU" w:bidi="ar-SA"/>
    </w:rPr>
  </w:style>
  <w:style w:type="paragraph" w:customStyle="1" w:styleId="Style7">
    <w:name w:val="Style7"/>
    <w:basedOn w:val="a"/>
    <w:rsid w:val="00BB5474"/>
    <w:pPr>
      <w:widowControl w:val="0"/>
      <w:autoSpaceDE w:val="0"/>
      <w:autoSpaceDN w:val="0"/>
      <w:adjustRightInd w:val="0"/>
    </w:pPr>
    <w:rPr>
      <w:rFonts w:ascii="Georgia" w:hAnsi="Georgia"/>
      <w:lang w:val="ru-RU" w:eastAsia="ru-RU" w:bidi="ar-SA"/>
    </w:rPr>
  </w:style>
  <w:style w:type="paragraph" w:customStyle="1" w:styleId="Style9">
    <w:name w:val="Style9"/>
    <w:basedOn w:val="a"/>
    <w:rsid w:val="00BB5474"/>
    <w:pPr>
      <w:widowControl w:val="0"/>
      <w:autoSpaceDE w:val="0"/>
      <w:autoSpaceDN w:val="0"/>
      <w:adjustRightInd w:val="0"/>
      <w:spacing w:line="173" w:lineRule="exact"/>
      <w:ind w:firstLine="394"/>
    </w:pPr>
    <w:rPr>
      <w:rFonts w:ascii="Georgia" w:hAnsi="Georgia"/>
      <w:lang w:val="ru-RU" w:eastAsia="ru-RU" w:bidi="ar-SA"/>
    </w:rPr>
  </w:style>
  <w:style w:type="character" w:customStyle="1" w:styleId="FontStyle15">
    <w:name w:val="Font Style15"/>
    <w:basedOn w:val="a0"/>
    <w:rsid w:val="00BB5474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BB5474"/>
    <w:rPr>
      <w:rFonts w:ascii="Georgia" w:hAnsi="Georgia" w:cs="Georgia"/>
      <w:spacing w:val="-10"/>
      <w:sz w:val="22"/>
      <w:szCs w:val="22"/>
    </w:rPr>
  </w:style>
  <w:style w:type="character" w:customStyle="1" w:styleId="FontStyle11">
    <w:name w:val="Font Style11"/>
    <w:basedOn w:val="a0"/>
    <w:rsid w:val="00BB547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BB5474"/>
    <w:rPr>
      <w:rFonts w:ascii="Georgia" w:hAnsi="Georgia" w:cs="Georgia"/>
      <w:b/>
      <w:bCs/>
      <w:sz w:val="20"/>
      <w:szCs w:val="20"/>
    </w:rPr>
  </w:style>
  <w:style w:type="paragraph" w:customStyle="1" w:styleId="Style3">
    <w:name w:val="Style3"/>
    <w:basedOn w:val="a"/>
    <w:rsid w:val="00BB5474"/>
    <w:pPr>
      <w:widowControl w:val="0"/>
      <w:autoSpaceDE w:val="0"/>
      <w:autoSpaceDN w:val="0"/>
      <w:adjustRightInd w:val="0"/>
      <w:spacing w:line="263" w:lineRule="exact"/>
    </w:pPr>
    <w:rPr>
      <w:rFonts w:ascii="Times New Roman" w:hAnsi="Times New Roman"/>
      <w:lang w:val="ru-RU" w:eastAsia="ru-RU" w:bidi="ar-SA"/>
    </w:rPr>
  </w:style>
  <w:style w:type="paragraph" w:customStyle="1" w:styleId="Style8">
    <w:name w:val="Style8"/>
    <w:basedOn w:val="a"/>
    <w:rsid w:val="00BB5474"/>
    <w:pPr>
      <w:widowControl w:val="0"/>
      <w:autoSpaceDE w:val="0"/>
      <w:autoSpaceDN w:val="0"/>
      <w:adjustRightInd w:val="0"/>
      <w:spacing w:line="322" w:lineRule="exact"/>
      <w:ind w:firstLine="389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0">
    <w:name w:val="Style10"/>
    <w:basedOn w:val="a"/>
    <w:rsid w:val="00BB5474"/>
    <w:pPr>
      <w:widowControl w:val="0"/>
      <w:autoSpaceDE w:val="0"/>
      <w:autoSpaceDN w:val="0"/>
      <w:adjustRightInd w:val="0"/>
      <w:spacing w:line="253" w:lineRule="exact"/>
      <w:ind w:firstLine="398"/>
      <w:jc w:val="both"/>
    </w:pPr>
    <w:rPr>
      <w:rFonts w:ascii="Georgia" w:hAnsi="Georgia"/>
      <w:lang w:val="ru-RU" w:eastAsia="ru-RU" w:bidi="ar-SA"/>
    </w:rPr>
  </w:style>
  <w:style w:type="paragraph" w:customStyle="1" w:styleId="Style11">
    <w:name w:val="Style11"/>
    <w:basedOn w:val="a"/>
    <w:rsid w:val="00BB5474"/>
    <w:pPr>
      <w:widowControl w:val="0"/>
      <w:autoSpaceDE w:val="0"/>
      <w:autoSpaceDN w:val="0"/>
      <w:adjustRightInd w:val="0"/>
      <w:spacing w:line="355" w:lineRule="exact"/>
    </w:pPr>
    <w:rPr>
      <w:rFonts w:ascii="Microsoft Sans Serif" w:hAnsi="Microsoft Sans Serif" w:cs="Microsoft Sans Serif"/>
      <w:lang w:val="ru-RU" w:eastAsia="ru-RU" w:bidi="ar-SA"/>
    </w:rPr>
  </w:style>
  <w:style w:type="paragraph" w:styleId="a6">
    <w:name w:val="List Paragraph"/>
    <w:basedOn w:val="a"/>
    <w:uiPriority w:val="34"/>
    <w:qFormat/>
    <w:rsid w:val="00BB5474"/>
    <w:pPr>
      <w:ind w:left="720"/>
      <w:contextualSpacing/>
    </w:pPr>
  </w:style>
  <w:style w:type="table" w:styleId="a7">
    <w:name w:val="Table Grid"/>
    <w:basedOn w:val="a1"/>
    <w:rsid w:val="00871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rsid w:val="0087119E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87119E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Style26">
    <w:name w:val="Style26"/>
    <w:basedOn w:val="a"/>
    <w:rsid w:val="0087119E"/>
    <w:pPr>
      <w:widowControl w:val="0"/>
      <w:autoSpaceDE w:val="0"/>
      <w:autoSpaceDN w:val="0"/>
      <w:adjustRightInd w:val="0"/>
      <w:spacing w:line="223" w:lineRule="exact"/>
    </w:pPr>
    <w:rPr>
      <w:rFonts w:ascii="Times New Roman" w:hAnsi="Times New Roman"/>
      <w:lang w:val="ru-RU" w:eastAsia="ru-RU" w:bidi="ar-SA"/>
    </w:rPr>
  </w:style>
  <w:style w:type="character" w:customStyle="1" w:styleId="FontStyle45">
    <w:name w:val="Font Style45"/>
    <w:basedOn w:val="a0"/>
    <w:rsid w:val="0087119E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customStyle="1" w:styleId="Style27">
    <w:name w:val="Style27"/>
    <w:basedOn w:val="a"/>
    <w:rsid w:val="0087119E"/>
    <w:pPr>
      <w:widowControl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6">
    <w:name w:val="Style16"/>
    <w:basedOn w:val="a"/>
    <w:rsid w:val="0087119E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val="ru-RU" w:eastAsia="ru-RU" w:bidi="ar-SA"/>
    </w:rPr>
  </w:style>
  <w:style w:type="paragraph" w:customStyle="1" w:styleId="Style15">
    <w:name w:val="Style15"/>
    <w:basedOn w:val="a"/>
    <w:rsid w:val="0087119E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val="ru-RU" w:eastAsia="ru-RU" w:bidi="ar-SA"/>
    </w:rPr>
  </w:style>
  <w:style w:type="paragraph" w:customStyle="1" w:styleId="Style35">
    <w:name w:val="Style35"/>
    <w:basedOn w:val="a"/>
    <w:rsid w:val="0087119E"/>
    <w:pPr>
      <w:widowControl w:val="0"/>
      <w:autoSpaceDE w:val="0"/>
      <w:autoSpaceDN w:val="0"/>
      <w:adjustRightInd w:val="0"/>
      <w:spacing w:line="224" w:lineRule="exact"/>
    </w:pPr>
    <w:rPr>
      <w:rFonts w:ascii="Times New Roman" w:hAnsi="Times New Roman"/>
      <w:lang w:val="ru-RU" w:eastAsia="ru-RU" w:bidi="ar-SA"/>
    </w:rPr>
  </w:style>
  <w:style w:type="paragraph" w:customStyle="1" w:styleId="Style24">
    <w:name w:val="Style24"/>
    <w:basedOn w:val="a"/>
    <w:rsid w:val="0087119E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paragraph" w:customStyle="1" w:styleId="Style29">
    <w:name w:val="Style29"/>
    <w:basedOn w:val="a"/>
    <w:rsid w:val="0087119E"/>
    <w:pPr>
      <w:widowControl w:val="0"/>
      <w:autoSpaceDE w:val="0"/>
      <w:autoSpaceDN w:val="0"/>
      <w:adjustRightInd w:val="0"/>
      <w:spacing w:line="222" w:lineRule="exact"/>
    </w:pPr>
    <w:rPr>
      <w:rFonts w:ascii="Times New Roman" w:hAnsi="Times New Roman"/>
      <w:lang w:val="ru-RU" w:eastAsia="ru-RU" w:bidi="ar-SA"/>
    </w:rPr>
  </w:style>
  <w:style w:type="paragraph" w:customStyle="1" w:styleId="Style18">
    <w:name w:val="Style18"/>
    <w:basedOn w:val="a"/>
    <w:rsid w:val="0087119E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hAnsi="Times New Roman"/>
      <w:lang w:val="ru-RU" w:eastAsia="ru-RU" w:bidi="ar-SA"/>
    </w:rPr>
  </w:style>
  <w:style w:type="paragraph" w:customStyle="1" w:styleId="Style22">
    <w:name w:val="Style22"/>
    <w:basedOn w:val="a"/>
    <w:rsid w:val="0087119E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lang w:val="ru-RU" w:eastAsia="ru-RU" w:bidi="ar-SA"/>
    </w:rPr>
  </w:style>
  <w:style w:type="paragraph" w:customStyle="1" w:styleId="Style12">
    <w:name w:val="Style12"/>
    <w:basedOn w:val="a"/>
    <w:rsid w:val="0087119E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val="ru-RU" w:eastAsia="ru-RU" w:bidi="ar-SA"/>
    </w:rPr>
  </w:style>
  <w:style w:type="paragraph" w:customStyle="1" w:styleId="Style32">
    <w:name w:val="Style32"/>
    <w:basedOn w:val="a"/>
    <w:rsid w:val="0087119E"/>
    <w:pPr>
      <w:widowControl w:val="0"/>
      <w:autoSpaceDE w:val="0"/>
      <w:autoSpaceDN w:val="0"/>
      <w:adjustRightInd w:val="0"/>
      <w:spacing w:line="224" w:lineRule="exact"/>
      <w:ind w:hanging="590"/>
    </w:pPr>
    <w:rPr>
      <w:rFonts w:ascii="Times New Roman" w:hAnsi="Times New Roman"/>
      <w:lang w:val="ru-RU" w:eastAsia="ru-RU" w:bidi="ar-SA"/>
    </w:rPr>
  </w:style>
  <w:style w:type="paragraph" w:customStyle="1" w:styleId="Style23">
    <w:name w:val="Style23"/>
    <w:basedOn w:val="a"/>
    <w:rsid w:val="0087119E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imes New Roman" w:hAnsi="Times New Roman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ED54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547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ED54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547F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Normal (Web)"/>
    <w:basedOn w:val="a"/>
    <w:semiHidden/>
    <w:unhideWhenUsed/>
    <w:rsid w:val="00D979C0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тима</cp:lastModifiedBy>
  <cp:revision>4</cp:revision>
  <dcterms:created xsi:type="dcterms:W3CDTF">2015-10-06T04:16:00Z</dcterms:created>
  <dcterms:modified xsi:type="dcterms:W3CDTF">2016-02-26T18:35:00Z</dcterms:modified>
</cp:coreProperties>
</file>