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9B" w:rsidRDefault="00B9679B" w:rsidP="00B9679B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предмету «музыка» 7 класс.</w:t>
      </w:r>
    </w:p>
    <w:p w:rsidR="00B9679B" w:rsidRDefault="00B9679B" w:rsidP="00B9679B">
      <w:pPr>
        <w:ind w:right="2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9679B" w:rsidTr="007156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</w:tc>
      </w:tr>
      <w:tr w:rsidR="00B9679B" w:rsidTr="007156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B9679B" w:rsidTr="007156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B9679B" w:rsidTr="007156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Борисовец Л.В.</w:t>
            </w:r>
          </w:p>
        </w:tc>
      </w:tr>
      <w:tr w:rsidR="00B9679B" w:rsidTr="007156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Default="00B9679B" w:rsidP="007156E7">
            <w:pPr>
              <w:tabs>
                <w:tab w:val="left" w:pos="23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УМК « Музыка», автор </w:t>
            </w:r>
            <w:proofErr w:type="spellStart"/>
            <w:r>
              <w:rPr>
                <w:sz w:val="24"/>
                <w:szCs w:val="24"/>
                <w:lang w:eastAsia="en-US"/>
              </w:rPr>
              <w:t>Г.П.Сергеева</w:t>
            </w:r>
            <w:proofErr w:type="gramStart"/>
            <w:r>
              <w:rPr>
                <w:sz w:val="24"/>
                <w:szCs w:val="24"/>
                <w:lang w:eastAsia="en-US"/>
              </w:rPr>
              <w:t>,Е</w:t>
            </w:r>
            <w:proofErr w:type="gramEnd"/>
            <w:r>
              <w:rPr>
                <w:sz w:val="24"/>
                <w:szCs w:val="24"/>
                <w:lang w:eastAsia="en-US"/>
              </w:rPr>
              <w:t>.Д.Критцкая</w:t>
            </w:r>
            <w:proofErr w:type="spellEnd"/>
          </w:p>
        </w:tc>
      </w:tr>
      <w:tr w:rsidR="00B9679B" w:rsidTr="007156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9B" w:rsidRDefault="00B9679B" w:rsidP="007156E7">
            <w:pPr>
              <w:ind w:left="14" w:right="4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музыкальной культуры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школьников как неотъемлемой части духовной культуры.</w:t>
            </w:r>
          </w:p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</w:p>
        </w:tc>
      </w:tr>
      <w:tr w:rsidR="00B9679B" w:rsidTr="007156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Срок реализации</w:t>
            </w:r>
          </w:p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1год</w:t>
            </w:r>
          </w:p>
        </w:tc>
      </w:tr>
      <w:tr w:rsidR="00B9679B" w:rsidTr="007156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Default="00B9679B" w:rsidP="007156E7">
            <w:pPr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Место учебного предмета</w:t>
            </w:r>
          </w:p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 часа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1 час в неделю)</w:t>
            </w:r>
          </w:p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 в 1 полугодие -17 часов</w:t>
            </w:r>
          </w:p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 в 2 полугодие -17 часов</w:t>
            </w:r>
          </w:p>
        </w:tc>
      </w:tr>
      <w:tr w:rsidR="00B9679B" w:rsidTr="007156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Default="00B9679B" w:rsidP="007156E7">
            <w:pPr>
              <w:spacing w:line="256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Результаты освоения</w:t>
            </w:r>
          </w:p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учебного предмета</w:t>
            </w:r>
          </w:p>
          <w:p w:rsidR="00B9679B" w:rsidRDefault="00B9679B" w:rsidP="007156E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(требования к</w:t>
            </w:r>
            <w:proofErr w:type="gramEnd"/>
          </w:p>
          <w:p w:rsidR="00B9679B" w:rsidRDefault="00B9679B" w:rsidP="007156E7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9B" w:rsidRPr="00B9679B" w:rsidRDefault="00B9679B" w:rsidP="00B9679B">
            <w:pPr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b/>
                <w:bCs/>
                <w:sz w:val="24"/>
                <w:szCs w:val="24"/>
              </w:rPr>
              <w:t>Результаты изучения предмета «Музыка»</w:t>
            </w:r>
            <w:r w:rsidR="00013E3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9679B">
              <w:rPr>
                <w:rFonts w:eastAsia="Times New Roman"/>
                <w:b/>
                <w:bCs/>
                <w:sz w:val="24"/>
                <w:szCs w:val="24"/>
              </w:rPr>
              <w:t>в 7 классе</w:t>
            </w:r>
            <w:r w:rsidR="00013E3E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B9679B" w:rsidRPr="00B9679B" w:rsidRDefault="00B9679B" w:rsidP="00B9679B">
            <w:pPr>
              <w:ind w:left="34" w:right="24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В программе сформулированы основные требования к знаниям, умениям и навыкам учащихся к концу учебного года.</w:t>
            </w:r>
          </w:p>
          <w:p w:rsidR="00B9679B" w:rsidRPr="00B9679B" w:rsidRDefault="00B9679B" w:rsidP="00B9679B">
            <w:pPr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b/>
                <w:bCs/>
                <w:sz w:val="24"/>
                <w:szCs w:val="24"/>
              </w:rPr>
              <w:t>Личностные результаты</w:t>
            </w:r>
            <w:r w:rsidRPr="00B9679B">
              <w:rPr>
                <w:rFonts w:eastAsia="Times New Roman"/>
                <w:sz w:val="24"/>
                <w:szCs w:val="24"/>
              </w:rPr>
              <w:t>: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 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 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 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</w:t>
            </w:r>
            <w:r w:rsidRPr="00B9679B">
              <w:rPr>
                <w:rFonts w:eastAsia="Times New Roman"/>
                <w:sz w:val="24"/>
                <w:szCs w:val="24"/>
              </w:rPr>
              <w:lastRenderedPageBreak/>
              <w:t>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B9679B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B9679B">
              <w:rPr>
                <w:rFonts w:eastAsia="Times New Roman"/>
                <w:sz w:val="24"/>
                <w:szCs w:val="24"/>
              </w:rPr>
      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      </w:r>
          </w:p>
          <w:p w:rsidR="00B9679B" w:rsidRPr="00B9679B" w:rsidRDefault="00B9679B" w:rsidP="00B9679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9679B"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B9679B">
              <w:rPr>
                <w:rFonts w:eastAsia="Times New Roman"/>
                <w:b/>
                <w:bCs/>
                <w:sz w:val="24"/>
                <w:szCs w:val="24"/>
              </w:rPr>
              <w:t xml:space="preserve"> результаты</w:t>
            </w:r>
            <w:r w:rsidRPr="00B9679B">
              <w:rPr>
                <w:rFonts w:eastAsia="Times New Roman"/>
                <w:sz w:val="24"/>
                <w:szCs w:val="24"/>
              </w:rPr>
              <w:t>:</w:t>
            </w:r>
          </w:p>
          <w:p w:rsidR="00B9679B" w:rsidRPr="00B9679B" w:rsidRDefault="00B9679B" w:rsidP="00B9679B">
            <w:pPr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B9679B" w:rsidRPr="00B9679B" w:rsidRDefault="00B9679B" w:rsidP="00B9679B">
            <w:pPr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  <w:u w:val="single"/>
              </w:rPr>
              <w:t>Учащиеся научатся: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 xml:space="preserve">обсуждать проблемные вопросы, </w:t>
            </w:r>
            <w:proofErr w:type="spellStart"/>
            <w:r w:rsidRPr="00B9679B">
              <w:rPr>
                <w:rFonts w:eastAsia="Times New Roman"/>
                <w:sz w:val="24"/>
                <w:szCs w:val="24"/>
              </w:rPr>
              <w:t>рефлексировать</w:t>
            </w:r>
            <w:proofErr w:type="spellEnd"/>
            <w:r w:rsidRPr="00B9679B">
              <w:rPr>
                <w:rFonts w:eastAsia="Times New Roman"/>
                <w:sz w:val="24"/>
                <w:szCs w:val="24"/>
              </w:rPr>
      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осуществлять поиск оснований целостности художественного явления (музыкального произведения), синтеза как составления целого из частей;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lastRenderedPageBreak/>
      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B9679B" w:rsidRPr="00B9679B" w:rsidRDefault="00B9679B" w:rsidP="00B9679B">
            <w:pPr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  <w:u w:val="single"/>
              </w:rPr>
              <w:t>Учащиеся получат возможность: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научиться реализовывать собственные творческие замыслы, готовить свое выступление и выступать с аудио-, виде</w:t>
            </w:r>
            <w:proofErr w:type="gramStart"/>
            <w:r w:rsidRPr="00B9679B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B9679B">
              <w:rPr>
                <w:rFonts w:eastAsia="Times New Roman"/>
                <w:sz w:val="24"/>
                <w:szCs w:val="24"/>
              </w:rPr>
              <w:t xml:space="preserve"> и графическим сопровождением;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 xml:space="preserve">удовлетворять потребность в </w:t>
            </w:r>
            <w:proofErr w:type="spellStart"/>
            <w:r w:rsidRPr="00B9679B">
              <w:rPr>
                <w:rFonts w:eastAsia="Times New Roman"/>
                <w:sz w:val="24"/>
                <w:szCs w:val="24"/>
              </w:rPr>
              <w:t>культурно-досуговой</w:t>
            </w:r>
            <w:proofErr w:type="spellEnd"/>
            <w:r w:rsidRPr="00B9679B">
              <w:rPr>
                <w:rFonts w:eastAsia="Times New Roman"/>
                <w:sz w:val="24"/>
                <w:szCs w:val="24"/>
              </w:rPr>
              <w:t xml:space="preserve"> деятельности, духовно обогащающей личность, в расширении и углублении знаний о данной предметной области.</w:t>
            </w:r>
          </w:p>
          <w:p w:rsidR="00B9679B" w:rsidRPr="00B9679B" w:rsidRDefault="00B9679B" w:rsidP="00B9679B">
            <w:pPr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Регулятивные:</w:t>
            </w:r>
          </w:p>
          <w:p w:rsidR="00B9679B" w:rsidRPr="00B9679B" w:rsidRDefault="00B9679B" w:rsidP="00B9679B">
            <w:pPr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  <w:u w:val="single"/>
              </w:rPr>
              <w:t>Учащиеся научатся: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принимать и сохранять учебные цели и задачи, в соответствии с ними планировать, контролировать и оценивать собственные учебные действия;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выделять и удерживать предмет обсуждения и критерии его оценки, а также пользоваться на практике этими критериями.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 xml:space="preserve">мобилизации сил и волевой </w:t>
            </w:r>
            <w:proofErr w:type="spellStart"/>
            <w:r w:rsidRPr="00B9679B">
              <w:rPr>
                <w:rFonts w:eastAsia="Times New Roman"/>
                <w:sz w:val="24"/>
                <w:szCs w:val="24"/>
              </w:rPr>
              <w:t>саморегуляции</w:t>
            </w:r>
            <w:proofErr w:type="spellEnd"/>
            <w:r w:rsidRPr="00B9679B">
              <w:rPr>
                <w:rFonts w:eastAsia="Times New Roman"/>
                <w:sz w:val="24"/>
                <w:szCs w:val="24"/>
              </w:rPr>
              <w:t xml:space="preserve"> в ходе приобретения опыта коллективного публичного выступления и при подготовке к нему.</w:t>
            </w:r>
          </w:p>
          <w:p w:rsidR="00B9679B" w:rsidRPr="00B9679B" w:rsidRDefault="00B9679B" w:rsidP="00B9679B">
            <w:pPr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  <w:u w:val="single"/>
              </w:rPr>
              <w:t>Учащиеся получат возможность научиться: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      </w:r>
          </w:p>
          <w:p w:rsidR="00B9679B" w:rsidRPr="00B9679B" w:rsidRDefault="00B9679B" w:rsidP="00B9679B">
            <w:pPr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Коммуникативные:</w:t>
            </w:r>
          </w:p>
          <w:p w:rsidR="00B9679B" w:rsidRPr="00B9679B" w:rsidRDefault="00B9679B" w:rsidP="00B9679B">
            <w:pPr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  <w:u w:val="single"/>
              </w:rPr>
              <w:t>Учащиеся научатся: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 xml:space="preserve">понимать сходство и различие разговорной и музыкальной </w:t>
            </w:r>
            <w:r w:rsidRPr="00B9679B">
              <w:rPr>
                <w:rFonts w:eastAsia="Times New Roman"/>
                <w:sz w:val="24"/>
                <w:szCs w:val="24"/>
              </w:rPr>
              <w:lastRenderedPageBreak/>
              <w:t>речи;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приобрести опыт общения с публикой в условиях концертного предъявления результата творческой музыкально-исполнительской деятельности.</w:t>
            </w:r>
          </w:p>
          <w:p w:rsidR="00B9679B" w:rsidRPr="00B9679B" w:rsidRDefault="00B9679B" w:rsidP="00B9679B">
            <w:pPr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  <w:u w:val="single"/>
              </w:rPr>
              <w:t>Учащиеся получат возможность: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совершенствовать свои коммуникативные умения и навыки, опираясь на знание композиционных функций музыкальной речи;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создавать музыкальные произведения на поэтические тексты и публично исполнять их сольно или при поддержке одноклассников.</w:t>
            </w:r>
          </w:p>
          <w:p w:rsidR="00B9679B" w:rsidRPr="00B9679B" w:rsidRDefault="00B9679B" w:rsidP="00B9679B">
            <w:pPr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b/>
                <w:bCs/>
                <w:sz w:val="24"/>
                <w:szCs w:val="24"/>
              </w:rPr>
              <w:t>Предметные результаты:</w:t>
            </w:r>
          </w:p>
          <w:p w:rsidR="00B9679B" w:rsidRPr="00B9679B" w:rsidRDefault="00B9679B" w:rsidP="00B9679B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B9679B">
              <w:rPr>
                <w:rFonts w:eastAsia="Times New Roman"/>
                <w:sz w:val="24"/>
                <w:szCs w:val="24"/>
                <w:u w:val="single"/>
              </w:rPr>
              <w:t>У учащихся будут сформированы:</w:t>
            </w:r>
          </w:p>
          <w:p w:rsidR="00B9679B" w:rsidRPr="00B9679B" w:rsidRDefault="00B9679B" w:rsidP="00B9679B">
            <w:pPr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 xml:space="preserve">-особенности  драматургии сценической, камерной и симфонической музыки;  </w:t>
            </w:r>
          </w:p>
          <w:p w:rsidR="00B9679B" w:rsidRPr="00B9679B" w:rsidRDefault="00B9679B" w:rsidP="00B9679B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62"/>
              </w:tabs>
              <w:spacing w:before="0" w:line="293" w:lineRule="exact"/>
              <w:ind w:left="20" w:firstLine="560"/>
              <w:jc w:val="left"/>
              <w:rPr>
                <w:rFonts w:eastAsia="Calibri"/>
                <w:sz w:val="24"/>
                <w:szCs w:val="24"/>
              </w:rPr>
            </w:pPr>
            <w:r w:rsidRPr="00B9679B">
              <w:rPr>
                <w:rFonts w:eastAsia="Calibri"/>
                <w:sz w:val="24"/>
                <w:szCs w:val="24"/>
              </w:rPr>
              <w:t>основные жанры и стили музыкальных произведений;</w:t>
            </w:r>
          </w:p>
          <w:p w:rsidR="00B9679B" w:rsidRPr="00B9679B" w:rsidRDefault="00B9679B" w:rsidP="00B9679B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62"/>
              </w:tabs>
              <w:spacing w:before="0" w:line="293" w:lineRule="exact"/>
              <w:ind w:left="20" w:firstLine="560"/>
              <w:jc w:val="left"/>
              <w:rPr>
                <w:rFonts w:eastAsia="Calibri"/>
                <w:sz w:val="24"/>
                <w:szCs w:val="24"/>
              </w:rPr>
            </w:pPr>
            <w:r w:rsidRPr="00B9679B">
              <w:rPr>
                <w:rFonts w:eastAsia="Calibri"/>
                <w:sz w:val="24"/>
                <w:szCs w:val="24"/>
              </w:rPr>
              <w:t>основные формы музыки и приёмы музыкального развития;</w:t>
            </w:r>
          </w:p>
          <w:p w:rsidR="00B9679B" w:rsidRPr="00B9679B" w:rsidRDefault="00B9679B" w:rsidP="00B9679B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69"/>
              </w:tabs>
              <w:spacing w:before="0" w:line="293" w:lineRule="exact"/>
              <w:ind w:left="20" w:right="20" w:firstLine="56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B9679B">
              <w:rPr>
                <w:rFonts w:eastAsia="Calibri"/>
                <w:sz w:val="24"/>
                <w:szCs w:val="24"/>
              </w:rPr>
              <w:t>характерные особенности музыкального языка Чайковского, Мусоргского, Прокофьева, Свиридова, Моцарта, Бетховена, Грига;</w:t>
            </w:r>
            <w:proofErr w:type="gramEnd"/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-основы музыкальной культуры, художественный вкус, интерес к музыкальному искусству и музыкальной деятельности;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-представление о национальном своеобразии музыки в неразрывном единстве народного и профессионального музыкального творчества.</w:t>
            </w:r>
          </w:p>
          <w:p w:rsidR="00B9679B" w:rsidRPr="00B9679B" w:rsidRDefault="00B9679B" w:rsidP="00B9679B">
            <w:pPr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  <w:u w:val="single"/>
              </w:rPr>
              <w:t>Учащиеся научатся: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активно творчески воспринимать музыку различных жанров, форм, стилей;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ориентироваться в разных жанрах музыкально-</w:t>
            </w:r>
            <w:r w:rsidRPr="00B9679B">
              <w:rPr>
                <w:rFonts w:eastAsia="Times New Roman"/>
                <w:sz w:val="24"/>
                <w:szCs w:val="24"/>
              </w:rPr>
              <w:lastRenderedPageBreak/>
              <w:t>поэтического фольклора народов России (в том числе родного края);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моделировать музыкальные характеристики героев, прогнозировать ход развития событий «музыкальной истории»;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использовать графическую запись для ориентации в музыкальном произведении в разных видах музыкальной деятельности;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      </w:r>
          </w:p>
          <w:p w:rsidR="00B9679B" w:rsidRPr="00B9679B" w:rsidRDefault="00B9679B" w:rsidP="00B9679B">
            <w:pPr>
              <w:ind w:left="720" w:firstLine="566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      </w:r>
          </w:p>
          <w:p w:rsidR="00B9679B" w:rsidRPr="00B9679B" w:rsidRDefault="00B9679B" w:rsidP="00B9679B">
            <w:pPr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  <w:u w:val="single"/>
              </w:rPr>
              <w:t>Учащиеся получат возможность научиться: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      </w:r>
          </w:p>
          <w:p w:rsidR="00B9679B" w:rsidRPr="00B9679B" w:rsidRDefault="00B9679B" w:rsidP="00B9679B">
            <w:pPr>
              <w:ind w:firstLine="568"/>
              <w:rPr>
                <w:rFonts w:eastAsia="Times New Roman"/>
                <w:sz w:val="24"/>
                <w:szCs w:val="24"/>
              </w:rPr>
            </w:pPr>
            <w:r w:rsidRPr="00B9679B">
              <w:rPr>
                <w:rFonts w:eastAsia="Times New Roman"/>
                <w:sz w:val="24"/>
                <w:szCs w:val="24"/>
              </w:rPr>
      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      </w:r>
          </w:p>
          <w:p w:rsidR="00B9679B" w:rsidRDefault="00B9679B" w:rsidP="00B967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679B" w:rsidTr="00013E3E">
        <w:trPr>
          <w:trHeight w:val="15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Default="00B9679B" w:rsidP="007156E7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B" w:rsidRPr="00013E3E" w:rsidRDefault="00B9679B" w:rsidP="007156E7">
            <w:pPr>
              <w:rPr>
                <w:sz w:val="24"/>
                <w:szCs w:val="24"/>
              </w:rPr>
            </w:pPr>
            <w:r w:rsidRPr="00013E3E">
              <w:rPr>
                <w:sz w:val="24"/>
                <w:szCs w:val="24"/>
              </w:rPr>
              <w:t>Тема № 1 «Особенности драматургии сценической музыки» 17 час.</w:t>
            </w:r>
          </w:p>
          <w:p w:rsidR="00B9679B" w:rsidRPr="00013E3E" w:rsidRDefault="00B9679B" w:rsidP="007156E7">
            <w:pPr>
              <w:rPr>
                <w:color w:val="000000"/>
                <w:sz w:val="24"/>
                <w:szCs w:val="24"/>
              </w:rPr>
            </w:pPr>
            <w:r w:rsidRPr="00013E3E">
              <w:rPr>
                <w:color w:val="000000"/>
                <w:sz w:val="24"/>
                <w:szCs w:val="24"/>
              </w:rPr>
              <w:t>Тема № 2 Особенности драматургии камерной и симфонической музыки 17 час.</w:t>
            </w:r>
          </w:p>
          <w:p w:rsidR="00B9679B" w:rsidRPr="00013E3E" w:rsidRDefault="00013E3E" w:rsidP="007156E7">
            <w:pPr>
              <w:rPr>
                <w:color w:val="000000"/>
                <w:sz w:val="24"/>
                <w:szCs w:val="24"/>
              </w:rPr>
            </w:pPr>
            <w:r w:rsidRPr="00013E3E">
              <w:rPr>
                <w:color w:val="000000"/>
                <w:sz w:val="24"/>
                <w:szCs w:val="24"/>
              </w:rPr>
              <w:t>Всего 34 ча</w:t>
            </w:r>
            <w:r>
              <w:rPr>
                <w:color w:val="000000"/>
                <w:sz w:val="24"/>
                <w:szCs w:val="24"/>
              </w:rPr>
              <w:t>са</w:t>
            </w:r>
          </w:p>
        </w:tc>
      </w:tr>
    </w:tbl>
    <w:p w:rsidR="00272FA8" w:rsidRPr="00B9679B" w:rsidRDefault="00272FA8" w:rsidP="00B9679B"/>
    <w:sectPr w:rsidR="00272FA8" w:rsidRPr="00B9679B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0857"/>
    <w:rsid w:val="00013E3E"/>
    <w:rsid w:val="000D0857"/>
    <w:rsid w:val="00107A2C"/>
    <w:rsid w:val="00272FA8"/>
    <w:rsid w:val="00427DC2"/>
    <w:rsid w:val="006131CD"/>
    <w:rsid w:val="00B9679B"/>
    <w:rsid w:val="00E8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B9679B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a4"/>
    <w:rsid w:val="00B9679B"/>
    <w:pPr>
      <w:shd w:val="clear" w:color="auto" w:fill="FFFFFF"/>
      <w:spacing w:before="180" w:line="288" w:lineRule="exact"/>
      <w:ind w:firstLine="580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679B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Яковлева И В</cp:lastModifiedBy>
  <cp:revision>4</cp:revision>
  <cp:lastPrinted>2018-09-07T05:25:00Z</cp:lastPrinted>
  <dcterms:created xsi:type="dcterms:W3CDTF">2018-09-03T05:23:00Z</dcterms:created>
  <dcterms:modified xsi:type="dcterms:W3CDTF">2018-09-07T07:04:00Z</dcterms:modified>
</cp:coreProperties>
</file>