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27" w:rsidRDefault="00952B27" w:rsidP="00952B27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предмету «музыка»</w:t>
      </w:r>
      <w:r w:rsidR="00447765">
        <w:rPr>
          <w:rFonts w:eastAsia="Times New Roman"/>
          <w:b/>
          <w:bCs/>
          <w:sz w:val="24"/>
          <w:szCs w:val="24"/>
        </w:rPr>
        <w:t xml:space="preserve"> 6 класс.</w:t>
      </w:r>
    </w:p>
    <w:p w:rsidR="00952B27" w:rsidRDefault="00952B27" w:rsidP="00952B27">
      <w:pPr>
        <w:ind w:right="2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52B27" w:rsidTr="00952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</w:tr>
      <w:tr w:rsidR="00952B27" w:rsidTr="00952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52B27" w:rsidTr="00952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52B27" w:rsidTr="00952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Борисовец Л.В.</w:t>
            </w:r>
          </w:p>
        </w:tc>
      </w:tr>
      <w:tr w:rsidR="00952B27" w:rsidTr="00952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tabs>
                <w:tab w:val="left" w:pos="23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УМК « Музыка», автор Г.П.Сергеева,Е.Д.Критцкая</w:t>
            </w:r>
          </w:p>
        </w:tc>
      </w:tr>
      <w:tr w:rsidR="00952B27" w:rsidTr="00952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Default="00952B27">
            <w:pPr>
              <w:ind w:left="14" w:right="48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музыкальной культуры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школьников как неотъемлемой части духовной культуры.</w:t>
            </w:r>
          </w:p>
          <w:p w:rsidR="00952B27" w:rsidRDefault="00952B27">
            <w:pPr>
              <w:rPr>
                <w:sz w:val="24"/>
                <w:szCs w:val="24"/>
                <w:lang w:eastAsia="en-US"/>
              </w:rPr>
            </w:pPr>
          </w:p>
        </w:tc>
      </w:tr>
      <w:tr w:rsidR="00952B27" w:rsidTr="00952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 реализации</w:t>
            </w:r>
          </w:p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1год</w:t>
            </w:r>
          </w:p>
        </w:tc>
      </w:tr>
      <w:tr w:rsidR="00952B27" w:rsidTr="00952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учебного предмета</w:t>
            </w:r>
          </w:p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часа( 1 час в неделю)</w:t>
            </w:r>
          </w:p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 в 1 полугодие -17 часов</w:t>
            </w:r>
          </w:p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 в 2 полугодие -17 часов</w:t>
            </w:r>
          </w:p>
        </w:tc>
      </w:tr>
      <w:tr w:rsidR="00952B27" w:rsidTr="00952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spacing w:line="256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Результаты освоения</w:t>
            </w:r>
          </w:p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учебного предмета</w:t>
            </w:r>
          </w:p>
          <w:p w:rsidR="00952B27" w:rsidRDefault="00952B2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(требования к</w:t>
            </w:r>
          </w:p>
          <w:p w:rsidR="00952B27" w:rsidRDefault="00952B27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7" w:rsidRPr="00952B27" w:rsidRDefault="00952B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52B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Результаты изучения предмета «Музыка»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52B2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в 6 классе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952B27" w:rsidRPr="00952B27" w:rsidRDefault="00952B27" w:rsidP="00952B27">
            <w:pPr>
              <w:ind w:left="34" w:right="24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В программе сформулированы основные требования к знаниям, умениям и навыкам учащихся к концу учебного года.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</w:t>
            </w:r>
            <w:r w:rsidRPr="00952B27">
              <w:rPr>
                <w:rFonts w:eastAsia="Times New Roman"/>
                <w:sz w:val="24"/>
                <w:szCs w:val="24"/>
              </w:rPr>
              <w:t>: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 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 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 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</w:t>
            </w:r>
            <w:r w:rsidRPr="00952B27">
              <w:rPr>
                <w:rFonts w:eastAsia="Times New Roman"/>
                <w:sz w:val="24"/>
                <w:szCs w:val="24"/>
              </w:rPr>
              <w:lastRenderedPageBreak/>
              <w:t>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b/>
                <w:bCs/>
                <w:sz w:val="24"/>
                <w:szCs w:val="24"/>
              </w:rPr>
              <w:t>Метапредметные результаты</w:t>
            </w:r>
            <w:r w:rsidRPr="00952B27">
              <w:rPr>
                <w:rFonts w:eastAsia="Times New Roman"/>
                <w:sz w:val="24"/>
                <w:szCs w:val="24"/>
              </w:rPr>
              <w:t>: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  <w:u w:val="single"/>
              </w:rPr>
              <w:t>Учащиеся научатся: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осуществлять поиск оснований целостности художественного явления (музыкального произведения), синтеза как составления целого из частей;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lastRenderedPageBreak/>
      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  <w:u w:val="single"/>
              </w:rPr>
              <w:t>Учащиеся получат возможность: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Регулятивные: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  <w:u w:val="single"/>
              </w:rPr>
              <w:t>Учащиеся научатся: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принимать и сохранять учебные цели и задачи, в соответствии с ними планировать, контролировать и оценивать собственные учебные действия;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выделять и удерживать предмет обсуждения и критерии его оценки, а также пользоваться на практике этими критериями.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мобилизации сил и волевой саморегуляции в ходе приобретения опыта коллективного публичного выступления и при подготовке к нему.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  <w:u w:val="single"/>
              </w:rPr>
              <w:t>Учащиеся получат возможность научиться: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  <w:u w:val="single"/>
              </w:rPr>
              <w:t>Учащиеся научатся: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 xml:space="preserve">понимать сходство и различие разговорной и музыкальной </w:t>
            </w:r>
            <w:r w:rsidRPr="00952B27">
              <w:rPr>
                <w:rFonts w:eastAsia="Times New Roman"/>
                <w:sz w:val="24"/>
                <w:szCs w:val="24"/>
              </w:rPr>
              <w:lastRenderedPageBreak/>
              <w:t>речи;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приобрести опыт общения с публикой в условиях концертного предъявления результата творческой музыкально-исполнительской деятельности.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52B27">
              <w:rPr>
                <w:rFonts w:eastAsia="Times New Roman"/>
                <w:b/>
                <w:sz w:val="24"/>
                <w:szCs w:val="24"/>
                <w:u w:val="single"/>
              </w:rPr>
              <w:t>Учащиеся получат возможность: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совершенствовать свои коммуникативные умения и навыки, опираясь на знание композиционных функций музыкальной речи;</w:t>
            </w:r>
          </w:p>
          <w:p w:rsidR="00952B27" w:rsidRPr="00952B27" w:rsidRDefault="00952B27" w:rsidP="00952B27">
            <w:pPr>
              <w:ind w:firstLine="568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создавать музыкальные произведения на поэтические тексты и публично исполнять их сольно или при поддержке одноклассников.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b/>
                <w:bCs/>
                <w:sz w:val="24"/>
                <w:szCs w:val="24"/>
              </w:rPr>
              <w:t>Предметные результаты: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952B27">
              <w:rPr>
                <w:rFonts w:eastAsia="Times New Roman"/>
                <w:b/>
                <w:sz w:val="24"/>
                <w:szCs w:val="24"/>
                <w:u w:val="single"/>
              </w:rPr>
              <w:t>У учащихся будут сформированы: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 xml:space="preserve">-особенности  драматургии сценической, камерной и симфонической музыки;  </w:t>
            </w:r>
          </w:p>
          <w:p w:rsidR="00952B27" w:rsidRPr="00952B27" w:rsidRDefault="00952B27" w:rsidP="00952B27">
            <w:pPr>
              <w:pStyle w:val="a5"/>
              <w:shd w:val="clear" w:color="auto" w:fill="auto"/>
              <w:tabs>
                <w:tab w:val="left" w:pos="762"/>
              </w:tabs>
              <w:spacing w:before="0" w:line="293" w:lineRule="exact"/>
              <w:ind w:left="580" w:firstLine="0"/>
              <w:rPr>
                <w:sz w:val="24"/>
                <w:szCs w:val="24"/>
              </w:rPr>
            </w:pPr>
            <w:r w:rsidRPr="00952B27">
              <w:rPr>
                <w:sz w:val="24"/>
                <w:szCs w:val="24"/>
              </w:rPr>
              <w:t>основные жанры и стили музыкальных произведений;</w:t>
            </w:r>
          </w:p>
          <w:p w:rsidR="00952B27" w:rsidRPr="00952B27" w:rsidRDefault="00952B27" w:rsidP="00952B27">
            <w:pPr>
              <w:pStyle w:val="a5"/>
              <w:shd w:val="clear" w:color="auto" w:fill="auto"/>
              <w:tabs>
                <w:tab w:val="left" w:pos="762"/>
              </w:tabs>
              <w:spacing w:before="0" w:line="293" w:lineRule="exact"/>
              <w:ind w:left="580" w:firstLine="0"/>
              <w:rPr>
                <w:sz w:val="24"/>
                <w:szCs w:val="24"/>
              </w:rPr>
            </w:pPr>
            <w:r w:rsidRPr="00952B27">
              <w:rPr>
                <w:sz w:val="24"/>
                <w:szCs w:val="24"/>
              </w:rPr>
              <w:t>основные формы музыки и приёмы музыкального развития;</w:t>
            </w:r>
          </w:p>
          <w:p w:rsidR="00952B27" w:rsidRPr="00952B27" w:rsidRDefault="00952B27" w:rsidP="00952B27">
            <w:pPr>
              <w:pStyle w:val="a5"/>
              <w:shd w:val="clear" w:color="auto" w:fill="auto"/>
              <w:tabs>
                <w:tab w:val="left" w:pos="769"/>
              </w:tabs>
              <w:spacing w:before="0" w:line="293" w:lineRule="exact"/>
              <w:ind w:left="580" w:right="20" w:firstLine="0"/>
              <w:rPr>
                <w:sz w:val="24"/>
                <w:szCs w:val="24"/>
              </w:rPr>
            </w:pPr>
            <w:r w:rsidRPr="00952B27">
              <w:rPr>
                <w:sz w:val="24"/>
                <w:szCs w:val="24"/>
              </w:rPr>
              <w:t>характерные особенности музыкального языка Чайковского, Мусоргского, Прокофьева, Свиридова, Моцарта, Бетховена, Грига;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-основы музыкальной культуры, художественный вкус, интерес к музыкальному искусству и музыкальной деятельности;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-представление о национальном своеобразии музыки в неразрывном единстве народного и профессионального музыкального творчества.</w:t>
            </w:r>
          </w:p>
          <w:p w:rsidR="00952B27" w:rsidRPr="00952B27" w:rsidRDefault="00952B27" w:rsidP="00952B27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52B27">
              <w:rPr>
                <w:rFonts w:eastAsia="Times New Roman"/>
                <w:b/>
                <w:sz w:val="24"/>
                <w:szCs w:val="24"/>
                <w:u w:val="single"/>
              </w:rPr>
              <w:t>Учащиеся научатся: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активно творчески воспринимать музыку различных жанров, форм, стилей;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ориентироваться в разных жанрах музыкально-</w:t>
            </w:r>
            <w:r w:rsidRPr="00952B27">
              <w:rPr>
                <w:rFonts w:eastAsia="Times New Roman"/>
                <w:sz w:val="24"/>
                <w:szCs w:val="24"/>
              </w:rPr>
              <w:lastRenderedPageBreak/>
              <w:t>поэтического фольклора народов России (в том числе родного края);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моделировать музыкальные характеристики героев, прогнозировать ход развития событий «музыкальной истории»;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использовать графическую запись для ориентации в музыкальном произведении в разных видах музыкальной деятельности;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      </w:r>
          </w:p>
          <w:p w:rsidR="00952B27" w:rsidRPr="00952B27" w:rsidRDefault="00952B27" w:rsidP="00952B27">
            <w:pPr>
              <w:ind w:left="720" w:firstLine="566"/>
              <w:jc w:val="both"/>
              <w:rPr>
                <w:rFonts w:eastAsia="Times New Roman"/>
                <w:sz w:val="24"/>
                <w:szCs w:val="24"/>
              </w:rPr>
            </w:pPr>
            <w:r w:rsidRPr="00952B27">
              <w:rPr>
                <w:rFonts w:eastAsia="Times New Roman"/>
                <w:sz w:val="24"/>
                <w:szCs w:val="24"/>
              </w:rPr>
      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      </w:r>
          </w:p>
          <w:p w:rsidR="00952B27" w:rsidRPr="00952B27" w:rsidRDefault="00952B27" w:rsidP="00952B27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952B27" w:rsidRDefault="00952B27" w:rsidP="00952B27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  <w:p w:rsidR="00952B27" w:rsidRDefault="00952B27" w:rsidP="00952B27">
            <w:pPr>
              <w:ind w:firstLine="568"/>
              <w:rPr>
                <w:sz w:val="24"/>
                <w:szCs w:val="24"/>
                <w:lang w:eastAsia="en-US"/>
              </w:rPr>
            </w:pPr>
          </w:p>
        </w:tc>
      </w:tr>
      <w:tr w:rsidR="00952B27" w:rsidTr="00952B2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27" w:rsidRDefault="00952B27">
            <w:pPr>
              <w:rPr>
                <w:sz w:val="24"/>
                <w:szCs w:val="24"/>
              </w:rPr>
            </w:pPr>
            <w:r w:rsidRPr="00952B27">
              <w:rPr>
                <w:sz w:val="24"/>
                <w:szCs w:val="24"/>
              </w:rPr>
              <w:t xml:space="preserve">Тема </w:t>
            </w:r>
            <w:r w:rsidRPr="00952B27">
              <w:rPr>
                <w:sz w:val="24"/>
                <w:szCs w:val="24"/>
                <w:lang w:val="en-BZ"/>
              </w:rPr>
              <w:t>I</w:t>
            </w:r>
            <w:r w:rsidRPr="00952B27">
              <w:rPr>
                <w:sz w:val="24"/>
                <w:szCs w:val="24"/>
              </w:rPr>
              <w:t xml:space="preserve"> полугодия: Мир образов вокальной и инструментальной музыки </w:t>
            </w:r>
            <w:r>
              <w:rPr>
                <w:sz w:val="24"/>
                <w:szCs w:val="24"/>
              </w:rPr>
              <w:t>-</w:t>
            </w:r>
            <w:r w:rsidRPr="00952B2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часов</w:t>
            </w:r>
          </w:p>
          <w:p w:rsidR="00952B27" w:rsidRDefault="00952B27">
            <w:pPr>
              <w:rPr>
                <w:sz w:val="24"/>
                <w:szCs w:val="24"/>
              </w:rPr>
            </w:pPr>
            <w:r w:rsidRPr="003A1604">
              <w:rPr>
                <w:sz w:val="24"/>
                <w:szCs w:val="24"/>
              </w:rPr>
              <w:t xml:space="preserve">Тема </w:t>
            </w:r>
            <w:r w:rsidRPr="003A1604">
              <w:rPr>
                <w:sz w:val="24"/>
                <w:szCs w:val="24"/>
                <w:lang w:val="en-BZ"/>
              </w:rPr>
              <w:t>II</w:t>
            </w:r>
            <w:r w:rsidRPr="003A1604">
              <w:rPr>
                <w:sz w:val="24"/>
                <w:szCs w:val="24"/>
              </w:rPr>
              <w:t xml:space="preserve"> полугодия: Мир образов камерной и симфонической муз</w:t>
            </w:r>
            <w:r>
              <w:rPr>
                <w:sz w:val="24"/>
                <w:szCs w:val="24"/>
              </w:rPr>
              <w:t xml:space="preserve">ыки  -17  часов     </w:t>
            </w:r>
          </w:p>
          <w:p w:rsidR="00952B27" w:rsidRDefault="0095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34 часа.   </w:t>
            </w:r>
          </w:p>
        </w:tc>
      </w:tr>
    </w:tbl>
    <w:p w:rsidR="00952B27" w:rsidRDefault="00952B27" w:rsidP="00952B27">
      <w:pPr>
        <w:rPr>
          <w:sz w:val="24"/>
          <w:szCs w:val="24"/>
        </w:rPr>
      </w:pPr>
    </w:p>
    <w:p w:rsidR="00272FA8" w:rsidRPr="00952B27" w:rsidRDefault="00272FA8" w:rsidP="00952B27"/>
    <w:sectPr w:rsidR="00272FA8" w:rsidRPr="00952B27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D0857"/>
    <w:rsid w:val="000D0857"/>
    <w:rsid w:val="00107A2C"/>
    <w:rsid w:val="00272FA8"/>
    <w:rsid w:val="00447765"/>
    <w:rsid w:val="006131CD"/>
    <w:rsid w:val="00707EC7"/>
    <w:rsid w:val="00952B27"/>
    <w:rsid w:val="00BD749B"/>
    <w:rsid w:val="00E8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952B27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a4"/>
    <w:rsid w:val="00952B27"/>
    <w:pPr>
      <w:shd w:val="clear" w:color="auto" w:fill="FFFFFF"/>
      <w:spacing w:before="180" w:line="288" w:lineRule="exact"/>
      <w:ind w:firstLine="580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952B27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Яковлева И В</cp:lastModifiedBy>
  <cp:revision>5</cp:revision>
  <cp:lastPrinted>2018-09-07T05:25:00Z</cp:lastPrinted>
  <dcterms:created xsi:type="dcterms:W3CDTF">2018-09-03T05:23:00Z</dcterms:created>
  <dcterms:modified xsi:type="dcterms:W3CDTF">2018-09-07T06:52:00Z</dcterms:modified>
</cp:coreProperties>
</file>