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7E" w:rsidRPr="00B7330D" w:rsidRDefault="00DD7D7E" w:rsidP="00DD7D7E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7330D">
        <w:rPr>
          <w:rFonts w:eastAsia="Calibri"/>
          <w:b/>
          <w:sz w:val="28"/>
          <w:szCs w:val="28"/>
          <w:lang w:eastAsia="en-US"/>
        </w:rPr>
        <w:t>Аннотация к рабочей программе по пре</w:t>
      </w:r>
      <w:r>
        <w:rPr>
          <w:rFonts w:eastAsia="Calibri"/>
          <w:b/>
          <w:sz w:val="28"/>
          <w:szCs w:val="28"/>
          <w:lang w:eastAsia="en-US"/>
        </w:rPr>
        <w:t>дмету «Всеобщая история. И</w:t>
      </w:r>
      <w:r w:rsidRPr="00B7330D">
        <w:rPr>
          <w:rFonts w:eastAsia="Calibri"/>
          <w:b/>
          <w:sz w:val="28"/>
          <w:szCs w:val="28"/>
          <w:lang w:eastAsia="en-US"/>
        </w:rPr>
        <w:t>стория</w:t>
      </w:r>
      <w:r>
        <w:rPr>
          <w:rFonts w:eastAsia="Calibri"/>
          <w:b/>
          <w:sz w:val="28"/>
          <w:szCs w:val="28"/>
          <w:lang w:eastAsia="en-US"/>
        </w:rPr>
        <w:t xml:space="preserve"> древнего мира</w:t>
      </w:r>
      <w:r w:rsidRPr="00B7330D">
        <w:rPr>
          <w:rFonts w:eastAsia="Calibri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DD7D7E" w:rsidRPr="00B7330D" w:rsidTr="002C2045">
        <w:tc>
          <w:tcPr>
            <w:tcW w:w="2802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11984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«Всеобщая</w:t>
            </w: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история. История Древнего мира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»</w:t>
            </w:r>
          </w:p>
        </w:tc>
      </w:tr>
      <w:tr w:rsidR="00DD7D7E" w:rsidRPr="00B7330D" w:rsidTr="002C2045">
        <w:tc>
          <w:tcPr>
            <w:tcW w:w="2802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1984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</w:tr>
      <w:tr w:rsidR="00DD7D7E" w:rsidRPr="00B7330D" w:rsidTr="002C2045">
        <w:tc>
          <w:tcPr>
            <w:tcW w:w="2802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1984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68</w:t>
            </w:r>
          </w:p>
        </w:tc>
      </w:tr>
      <w:tr w:rsidR="00DD7D7E" w:rsidRPr="00B7330D" w:rsidTr="002C2045">
        <w:tc>
          <w:tcPr>
            <w:tcW w:w="2802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Составитель</w:t>
            </w:r>
          </w:p>
        </w:tc>
        <w:tc>
          <w:tcPr>
            <w:tcW w:w="11984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Максимова О. А. </w:t>
            </w:r>
          </w:p>
        </w:tc>
      </w:tr>
      <w:tr w:rsidR="00DD7D7E" w:rsidRPr="00B7330D" w:rsidTr="002C2045">
        <w:tc>
          <w:tcPr>
            <w:tcW w:w="2802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Реализуемый УМК</w:t>
            </w:r>
          </w:p>
        </w:tc>
        <w:tc>
          <w:tcPr>
            <w:tcW w:w="11984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Всеобщая история. История древнего мира». 5 класс /авт.-сост. Ф. А. Михайловский. – М.: ООО «Русское слово – учебник», 2013</w:t>
            </w:r>
          </w:p>
        </w:tc>
      </w:tr>
      <w:tr w:rsidR="00DD7D7E" w:rsidRPr="00B7330D" w:rsidTr="002C2045">
        <w:tc>
          <w:tcPr>
            <w:tcW w:w="2802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Цель курса</w:t>
            </w:r>
          </w:p>
        </w:tc>
        <w:tc>
          <w:tcPr>
            <w:tcW w:w="11984" w:type="dxa"/>
            <w:shd w:val="clear" w:color="auto" w:fill="auto"/>
          </w:tcPr>
          <w:p w:rsidR="00DD7D7E" w:rsidRPr="00492382" w:rsidRDefault="00DD7D7E" w:rsidP="00DD7D7E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      </w:r>
          </w:p>
          <w:p w:rsidR="00DD7D7E" w:rsidRPr="00492382" w:rsidRDefault="00DD7D7E" w:rsidP="00DD7D7E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Показать наиболее яркие личности Древнего мира и их роль в истории и культуре;</w:t>
            </w:r>
          </w:p>
          <w:p w:rsidR="00DD7D7E" w:rsidRPr="00492382" w:rsidRDefault="00DD7D7E" w:rsidP="00DD7D7E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частности,  особенности мировых религий – буддизма и христианства);</w:t>
            </w:r>
          </w:p>
          <w:p w:rsidR="00DD7D7E" w:rsidRPr="00492382" w:rsidRDefault="00DD7D7E" w:rsidP="00DD7D7E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      </w:r>
          </w:p>
          <w:p w:rsidR="00DD7D7E" w:rsidRPr="00492382" w:rsidRDefault="00DD7D7E" w:rsidP="002C2045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gramStart"/>
            <w:r w:rsidRPr="00B7330D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Образовательные</w:t>
            </w:r>
            <w:proofErr w:type="gramEnd"/>
            <w:r w:rsidRPr="00B7330D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– 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познакомить учащихся с:</w:t>
            </w:r>
          </w:p>
          <w:p w:rsidR="00DD7D7E" w:rsidRPr="00B7330D" w:rsidRDefault="00DD7D7E" w:rsidP="00DD7D7E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хронологическими рамкам</w:t>
            </w: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и и основными периодами истории древнего мира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;</w:t>
            </w:r>
          </w:p>
          <w:p w:rsidR="00DD7D7E" w:rsidRPr="00B7330D" w:rsidRDefault="00DD7D7E" w:rsidP="00DD7D7E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основными путями </w:t>
            </w: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формирования и 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развития</w:t>
            </w: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госуда</w:t>
            </w:r>
            <w:proofErr w:type="gramStart"/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рств в др</w:t>
            </w:r>
            <w:proofErr w:type="gramEnd"/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евности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;</w:t>
            </w:r>
          </w:p>
          <w:p w:rsidR="00DD7D7E" w:rsidRPr="00B7330D" w:rsidRDefault="00DD7D7E" w:rsidP="00DD7D7E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ключевыми событиями изучаемого периода;</w:t>
            </w:r>
          </w:p>
          <w:p w:rsidR="00DD7D7E" w:rsidRPr="00B7330D" w:rsidRDefault="00DD7D7E" w:rsidP="00DD7D7E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выдающимися деятелями политики, религии и культуры и их деятельностью;</w:t>
            </w:r>
          </w:p>
          <w:p w:rsidR="00DD7D7E" w:rsidRPr="00B7330D" w:rsidRDefault="00DD7D7E" w:rsidP="00DD7D7E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культурой, культурными нормами и ценностями различных слоев населения в различных государствах и их эволюцией;</w:t>
            </w:r>
          </w:p>
          <w:p w:rsidR="00DD7D7E" w:rsidRPr="00B7330D" w:rsidRDefault="00DD7D7E" w:rsidP="002C2045">
            <w:pPr>
              <w:ind w:left="75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Воспитательные 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– способствовать:</w:t>
            </w:r>
          </w:p>
          <w:p w:rsidR="00DD7D7E" w:rsidRPr="00B7330D" w:rsidRDefault="00DD7D7E" w:rsidP="00DD7D7E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воспитанию уважения к истории и традициям различных народов, к правам и свободам человека, демократическим принципам общественной жизни;</w:t>
            </w:r>
          </w:p>
          <w:p w:rsidR="00DD7D7E" w:rsidRPr="00B7330D" w:rsidRDefault="00DD7D7E" w:rsidP="00DD7D7E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формированию ценностных ориентаций в ходе ознакомления с исторически сложившимися культурными, религиозными, этно-национальными традициями;</w:t>
            </w:r>
          </w:p>
          <w:p w:rsidR="00DD7D7E" w:rsidRPr="00B7330D" w:rsidRDefault="00DD7D7E" w:rsidP="00DD7D7E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применению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полиэтничном</w:t>
            </w:r>
            <w:proofErr w:type="spellEnd"/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и многоконфессиональном обществе, участию в межкультурном взаимодействии, толерантного отношения к представителям других народов и стран;</w:t>
            </w:r>
          </w:p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Развивающие – 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содействовать:</w:t>
            </w:r>
          </w:p>
          <w:p w:rsidR="00DD7D7E" w:rsidRPr="00B7330D" w:rsidRDefault="00DD7D7E" w:rsidP="00DD7D7E">
            <w:pPr>
              <w:numPr>
                <w:ilvl w:val="0"/>
                <w:numId w:val="7"/>
              </w:numPr>
              <w:ind w:left="993" w:hanging="427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развитию информационной культуры;</w:t>
            </w:r>
          </w:p>
          <w:p w:rsidR="00DD7D7E" w:rsidRPr="00B7330D" w:rsidRDefault="00DD7D7E" w:rsidP="00DD7D7E">
            <w:pPr>
              <w:numPr>
                <w:ilvl w:val="0"/>
                <w:numId w:val="7"/>
              </w:numPr>
              <w:ind w:left="993" w:hanging="427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развитию мыслительных операций: анализ, сравнение, обобщение;</w:t>
            </w:r>
          </w:p>
          <w:p w:rsidR="00DD7D7E" w:rsidRPr="00B7330D" w:rsidRDefault="00DD7D7E" w:rsidP="00DD7D7E">
            <w:pPr>
              <w:numPr>
                <w:ilvl w:val="0"/>
                <w:numId w:val="7"/>
              </w:numPr>
              <w:ind w:left="993" w:hanging="427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развитию навыков самостоятельной работы с различными видами источников;</w:t>
            </w:r>
          </w:p>
          <w:p w:rsidR="00DD7D7E" w:rsidRPr="00B7330D" w:rsidRDefault="00DD7D7E" w:rsidP="00DD7D7E">
            <w:pPr>
              <w:numPr>
                <w:ilvl w:val="0"/>
                <w:numId w:val="7"/>
              </w:numPr>
              <w:ind w:left="993" w:hanging="427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развитию навыков подготовки сообщений, докладов и представления своих работ</w:t>
            </w:r>
          </w:p>
        </w:tc>
      </w:tr>
      <w:tr w:rsidR="00DD7D7E" w:rsidRPr="00B7330D" w:rsidTr="002C2045">
        <w:tc>
          <w:tcPr>
            <w:tcW w:w="2802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Срок реализации программы</w:t>
            </w:r>
          </w:p>
        </w:tc>
        <w:tc>
          <w:tcPr>
            <w:tcW w:w="11984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В течение года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2018/2019 учебного года</w:t>
            </w:r>
          </w:p>
        </w:tc>
      </w:tr>
      <w:tr w:rsidR="00DD7D7E" w:rsidRPr="00B7330D" w:rsidTr="002C2045">
        <w:tc>
          <w:tcPr>
            <w:tcW w:w="2802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Место учебного предмета в учебном плане</w:t>
            </w:r>
          </w:p>
        </w:tc>
        <w:tc>
          <w:tcPr>
            <w:tcW w:w="11984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Базовый уровень: 5 класс – 6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8 часов (2 </w:t>
            </w: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часа в неделю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)</w:t>
            </w:r>
          </w:p>
        </w:tc>
      </w:tr>
      <w:tr w:rsidR="00DD7D7E" w:rsidRPr="00B7330D" w:rsidTr="002C2045">
        <w:tc>
          <w:tcPr>
            <w:tcW w:w="2802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1984" w:type="dxa"/>
            <w:shd w:val="clear" w:color="auto" w:fill="auto"/>
          </w:tcPr>
          <w:p w:rsidR="00DD7D7E" w:rsidRPr="00492382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b/>
                <w:sz w:val="28"/>
                <w:szCs w:val="28"/>
              </w:rPr>
              <w:t>Личностные</w:t>
            </w:r>
            <w:r w:rsidRPr="00492382">
              <w:rPr>
                <w:rFonts w:ascii="Calibri" w:eastAsia="Calibri" w:hAnsi="Calibri"/>
                <w:sz w:val="28"/>
                <w:szCs w:val="28"/>
              </w:rPr>
              <w:t xml:space="preserve"> результаты включают в себя:</w:t>
            </w:r>
          </w:p>
          <w:p w:rsidR="00DD7D7E" w:rsidRPr="00492382" w:rsidRDefault="00DD7D7E" w:rsidP="00DD7D7E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Представление о видах идентичности, актуальных для становления человечества и общества, для жизни в современном поликультурном мире;</w:t>
            </w:r>
          </w:p>
          <w:p w:rsidR="00DD7D7E" w:rsidRPr="00492382" w:rsidRDefault="00DD7D7E" w:rsidP="00DD7D7E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Приобщение к истокам культурно-исторического наследия человечества, интерес к его познанию за рамками учебного курса и школьного обучения;</w:t>
            </w:r>
          </w:p>
          <w:p w:rsidR="00DD7D7E" w:rsidRPr="00492382" w:rsidRDefault="00DD7D7E" w:rsidP="00DD7D7E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      </w:r>
          </w:p>
          <w:p w:rsidR="00DD7D7E" w:rsidRPr="00492382" w:rsidRDefault="00DD7D7E" w:rsidP="00DD7D7E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 xml:space="preserve">Опыт эмоционально-ценностного и творческого отношения к фактам прошлого и историческим </w:t>
            </w:r>
            <w:r w:rsidRPr="00492382">
              <w:rPr>
                <w:rFonts w:ascii="Calibri" w:eastAsia="Calibri" w:hAnsi="Calibri"/>
                <w:sz w:val="28"/>
                <w:szCs w:val="28"/>
              </w:rPr>
              <w:lastRenderedPageBreak/>
              <w:t>источникам, способам изучения и охраны.</w:t>
            </w:r>
          </w:p>
          <w:p w:rsidR="00DD7D7E" w:rsidRPr="00492382" w:rsidRDefault="00DD7D7E" w:rsidP="002C2045">
            <w:pPr>
              <w:jc w:val="both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DD7D7E" w:rsidRPr="00492382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492382">
              <w:rPr>
                <w:rFonts w:ascii="Calibri" w:eastAsia="Calibri" w:hAnsi="Calibri"/>
                <w:b/>
                <w:sz w:val="28"/>
                <w:szCs w:val="28"/>
              </w:rPr>
              <w:t>Метапредметные</w:t>
            </w:r>
            <w:proofErr w:type="spellEnd"/>
            <w:r w:rsidRPr="00492382">
              <w:rPr>
                <w:rFonts w:ascii="Calibri" w:eastAsia="Calibri" w:hAnsi="Calibri"/>
                <w:b/>
                <w:sz w:val="28"/>
                <w:szCs w:val="28"/>
              </w:rPr>
              <w:t xml:space="preserve"> </w:t>
            </w:r>
            <w:r w:rsidRPr="00492382">
              <w:rPr>
                <w:rFonts w:ascii="Calibri" w:eastAsia="Calibri" w:hAnsi="Calibri"/>
                <w:sz w:val="28"/>
                <w:szCs w:val="28"/>
              </w:rPr>
              <w:t>результаты включают в себя:</w:t>
            </w:r>
          </w:p>
          <w:p w:rsidR="00DD7D7E" w:rsidRPr="00492382" w:rsidRDefault="00DD7D7E" w:rsidP="00DD7D7E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      </w:r>
          </w:p>
          <w:p w:rsidR="00DD7D7E" w:rsidRPr="00492382" w:rsidRDefault="00DD7D7E" w:rsidP="00DD7D7E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      </w:r>
          </w:p>
          <w:p w:rsidR="00DD7D7E" w:rsidRPr="00492382" w:rsidRDefault="00DD7D7E" w:rsidP="00DD7D7E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Умения проводить поиск основной и дополнительной информации в учебной и научно-популярной литературе, Интернете, библиотеках и музеях, обрабатывать ее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      </w:r>
          </w:p>
          <w:p w:rsidR="00DD7D7E" w:rsidRPr="00492382" w:rsidRDefault="00DD7D7E" w:rsidP="00DD7D7E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Способность решать творческие и проблемные задачи, используя контекстные знания и эвристические приемы.</w:t>
            </w:r>
          </w:p>
          <w:p w:rsidR="00DD7D7E" w:rsidRPr="00492382" w:rsidRDefault="00DD7D7E" w:rsidP="002C2045">
            <w:pPr>
              <w:jc w:val="both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DD7D7E" w:rsidRPr="00492382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b/>
                <w:sz w:val="28"/>
                <w:szCs w:val="28"/>
              </w:rPr>
              <w:t xml:space="preserve">Предметные </w:t>
            </w:r>
            <w:r w:rsidRPr="00492382">
              <w:rPr>
                <w:rFonts w:ascii="Calibri" w:eastAsia="Calibri" w:hAnsi="Calibri"/>
                <w:sz w:val="28"/>
                <w:szCs w:val="28"/>
              </w:rPr>
              <w:t>результаты включают в себя: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Яркие образы и картины, связанные с ключевыми событиями, личностями, явлениями и памятниками культуры крупнейших цивилизаций Древнего мира;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 далекого прошлого;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 xml:space="preserve">Представление о мифах как ограниченной форме </w:t>
            </w:r>
            <w:r w:rsidRPr="00492382">
              <w:rPr>
                <w:rFonts w:ascii="Calibri" w:eastAsia="Calibri" w:hAnsi="Calibri"/>
                <w:sz w:val="28"/>
                <w:szCs w:val="28"/>
              </w:rPr>
              <w:lastRenderedPageBreak/>
              <w:t>мышления и познания людей в Древнем мире и специфическом историческом источнике для изучения прошлого;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эра»;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Умение читать историческую карту, находить и показывать на ней историко-географические объекты Древнего мира, анализировать и обобщать данные карты;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Умение характеризовать важные факты истории Древнего мира, классифицировать и группировать их по предложенным признакам;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Умения сравнивать простые однородные исторические факты истории Древнего мира, выявляя их сходства и различия по предложенным вопросам, формулировать частные и общие выводы о результатах своего исследования;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фрагментам подлинников, рассказывать о важнейших событиях, используя основные и дополнительные источники информации;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Умения соотносить единичные события в отдельных странах Древнего мира с общими явлениями и процессами;</w:t>
            </w:r>
          </w:p>
          <w:p w:rsidR="00DD7D7E" w:rsidRPr="00492382" w:rsidRDefault="00DD7D7E" w:rsidP="00DD7D7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</w:rPr>
              <w:t>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      </w:r>
          </w:p>
          <w:p w:rsidR="00DD7D7E" w:rsidRPr="00492382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DD7D7E" w:rsidRPr="00492382" w:rsidRDefault="00DD7D7E" w:rsidP="002C2045">
            <w:pPr>
              <w:pStyle w:val="c1"/>
              <w:shd w:val="clear" w:color="auto" w:fill="FFFFFF"/>
              <w:spacing w:before="0" w:beforeAutospacing="0" w:after="0" w:afterAutospacing="0"/>
              <w:ind w:left="66" w:firstLine="76"/>
              <w:jc w:val="both"/>
              <w:rPr>
                <w:rStyle w:val="c41"/>
                <w:rFonts w:ascii="Calibri" w:eastAsia="Calibri" w:hAnsi="Calibri"/>
                <w:color w:val="000000"/>
                <w:sz w:val="28"/>
                <w:szCs w:val="28"/>
                <w:shd w:val="clear" w:color="auto" w:fill="FFFFFF"/>
              </w:rPr>
            </w:pPr>
            <w:r w:rsidRPr="00492382">
              <w:rPr>
                <w:rStyle w:val="c7"/>
                <w:rFonts w:ascii="Calibri" w:eastAsia="Calibri" w:hAnsi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Предметные результаты</w:t>
            </w:r>
            <w:r w:rsidRPr="00492382">
              <w:rPr>
                <w:rStyle w:val="c41"/>
                <w:rFonts w:ascii="Calibri" w:eastAsia="Calibri" w:hAnsi="Calibri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DD7D7E" w:rsidRPr="00492382" w:rsidRDefault="00DD7D7E" w:rsidP="002C2045">
            <w:pPr>
              <w:pStyle w:val="c1"/>
              <w:shd w:val="clear" w:color="auto" w:fill="FFFFFF"/>
              <w:spacing w:before="0" w:beforeAutospacing="0" w:after="0" w:afterAutospacing="0"/>
              <w:ind w:left="66" w:firstLine="76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  <w:shd w:val="clear" w:color="auto" w:fill="FFFFFF"/>
              </w:rPr>
              <w:lastRenderedPageBreak/>
              <w:t>ученик научится</w:t>
            </w:r>
            <w:r w:rsidRPr="00492382">
              <w:rPr>
                <w:rStyle w:val="c7"/>
                <w:rFonts w:ascii="Calibri" w:eastAsia="Calibri" w:hAnsi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 xml:space="preserve">• локализовать во времени хронологические рамки и рубежные события исторических эпох, характеризовать основные этапы  всеобщей истории; 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• использовать историческую карту как источник информации о территории  госуда</w:t>
            </w:r>
            <w:proofErr w:type="gramStart"/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рств в с</w:t>
            </w:r>
            <w:proofErr w:type="gramEnd"/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оответствующие периоды, значительных социально-экономических процессах и изменениях на политической карте мира в различные эпохи, местах крупнейших событий и др.;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• представлять в различных формах описания, рассказа: а) условия и образ жизни людей различного социального положения в  странах в конкретные исторические периоды; б) ключевые события эпохи и их участников; в) памятники материальной и художественной культуры изучаемой эпохи;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• систематизировать</w:t>
            </w:r>
            <w:r w:rsidRPr="00492382">
              <w:rPr>
                <w:rStyle w:val="c7"/>
                <w:rFonts w:ascii="Calibri" w:eastAsia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исторический материал, содержащийся в учебной и дополнительной литературе;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• раскрывать характерные, существенные черты экономического и социального развития  стран, политических режимов, международных отношений, развития культуры;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• объяснять причины и следствия наиболее значительных событий изучаемой эпохи в странах Древнего мира (реформы, войны, образование новых государств и др.);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• сопоставлять социально-экономическое и политическое развитие отдельных стран в изучаемую эпоху, сравнивать исторические ситуации и события;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• давать оценку событиям и личностям  всеобщей истории в конкретные исторические периоды.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0"/>
                <w:rFonts w:ascii="Calibri" w:eastAsia="Calibri" w:hAnsi="Calibri"/>
                <w:i/>
                <w:iCs/>
                <w:color w:val="000000"/>
                <w:sz w:val="28"/>
                <w:szCs w:val="28"/>
              </w:rPr>
              <w:t>Ученик получит возможность научиться: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• </w:t>
            </w:r>
            <w:r w:rsidRPr="00492382">
              <w:rPr>
                <w:rStyle w:val="c0"/>
                <w:rFonts w:ascii="Calibri" w:eastAsia="Calibri" w:hAnsi="Calibri"/>
                <w:i/>
                <w:iCs/>
                <w:color w:val="000000"/>
                <w:sz w:val="28"/>
                <w:szCs w:val="28"/>
              </w:rPr>
              <w:t>используя историческую карту, характеризовать социально-экономическое и политическое развитие  государств в изучаемую  историческую  эпоху;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• </w:t>
            </w:r>
            <w:r w:rsidRPr="00492382">
              <w:rPr>
                <w:rStyle w:val="c0"/>
                <w:rFonts w:ascii="Calibri" w:eastAsia="Calibri" w:hAnsi="Calibri"/>
                <w:i/>
                <w:iCs/>
                <w:color w:val="000000"/>
                <w:sz w:val="28"/>
                <w:szCs w:val="28"/>
              </w:rPr>
      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DD7D7E" w:rsidRPr="00492382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• </w:t>
            </w:r>
            <w:r w:rsidRPr="00492382">
              <w:rPr>
                <w:rStyle w:val="c0"/>
                <w:rFonts w:ascii="Calibri" w:eastAsia="Calibri" w:hAnsi="Calibri"/>
                <w:i/>
                <w:iCs/>
                <w:color w:val="000000"/>
                <w:sz w:val="28"/>
                <w:szCs w:val="28"/>
              </w:rPr>
              <w:t xml:space="preserve">осуществлять поиск исторической информации в учебной и дополнительной литературе, электронных материалах, систематизировать и представлять её в </w:t>
            </w:r>
            <w:r w:rsidRPr="00492382">
              <w:rPr>
                <w:rStyle w:val="c0"/>
                <w:rFonts w:ascii="Calibri" w:eastAsia="Calibri" w:hAnsi="Calibri"/>
                <w:i/>
                <w:iCs/>
                <w:color w:val="000000"/>
                <w:sz w:val="28"/>
                <w:szCs w:val="28"/>
              </w:rPr>
              <w:lastRenderedPageBreak/>
              <w:t>виде рефератов, презентаций и др.;</w:t>
            </w:r>
          </w:p>
          <w:p w:rsidR="00DD7D7E" w:rsidRPr="00B7330D" w:rsidRDefault="00DD7D7E" w:rsidP="002C2045">
            <w:pPr>
              <w:pStyle w:val="c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92382">
              <w:rPr>
                <w:rStyle w:val="c3"/>
                <w:rFonts w:ascii="Calibri" w:eastAsia="Calibri" w:hAnsi="Calibri"/>
                <w:color w:val="000000"/>
                <w:sz w:val="28"/>
                <w:szCs w:val="28"/>
              </w:rPr>
              <w:t>• </w:t>
            </w:r>
            <w:r w:rsidRPr="00492382">
              <w:rPr>
                <w:rStyle w:val="c0"/>
                <w:rFonts w:ascii="Calibri" w:eastAsia="Calibri" w:hAnsi="Calibri"/>
                <w:i/>
                <w:iCs/>
                <w:color w:val="000000"/>
                <w:sz w:val="28"/>
                <w:szCs w:val="28"/>
              </w:rPr>
              <w:t>проводить работу по поиску и оформлению материалов истории своей семьи, города, края в конкретный исторический период.</w:t>
            </w:r>
          </w:p>
        </w:tc>
      </w:tr>
      <w:tr w:rsidR="00DD7D7E" w:rsidRPr="00B7330D" w:rsidTr="002C2045">
        <w:tc>
          <w:tcPr>
            <w:tcW w:w="2802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Структура курса</w:t>
            </w:r>
          </w:p>
        </w:tc>
        <w:tc>
          <w:tcPr>
            <w:tcW w:w="11984" w:type="dxa"/>
            <w:shd w:val="clear" w:color="auto" w:fill="auto"/>
          </w:tcPr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Введение  – 2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час</w:t>
            </w: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а</w:t>
            </w:r>
          </w:p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2382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Жизнь и открытия первобытных людей</w:t>
            </w: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– 7 часов</w:t>
            </w:r>
          </w:p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Древний Восток – 18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часов</w:t>
            </w:r>
          </w:p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Древняя Греция и эллинистический мир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>– 2</w:t>
            </w: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0 часов</w:t>
            </w:r>
          </w:p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Древний Рим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– 2</w:t>
            </w: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0 часов</w:t>
            </w:r>
          </w:p>
          <w:p w:rsidR="00DD7D7E" w:rsidRPr="00B7330D" w:rsidRDefault="00DD7D7E" w:rsidP="002C204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2382">
              <w:rPr>
                <w:rFonts w:ascii="Calibri" w:eastAsia="Calibri" w:hAnsi="Calibri"/>
                <w:sz w:val="28"/>
                <w:szCs w:val="28"/>
                <w:lang w:eastAsia="en-US"/>
              </w:rPr>
              <w:t>Итоговый обобщающий урок по курсу «Древний мир» – 1</w:t>
            </w:r>
            <w:r w:rsidRPr="00B7330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час</w:t>
            </w:r>
          </w:p>
        </w:tc>
      </w:tr>
    </w:tbl>
    <w:p w:rsidR="00B1489E" w:rsidRDefault="00B1489E">
      <w:bookmarkStart w:id="0" w:name="_GoBack"/>
      <w:bookmarkEnd w:id="0"/>
    </w:p>
    <w:sectPr w:rsidR="00B1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7E02"/>
    <w:multiLevelType w:val="hybridMultilevel"/>
    <w:tmpl w:val="EC146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094D35"/>
    <w:multiLevelType w:val="hybridMultilevel"/>
    <w:tmpl w:val="55645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F1AB0"/>
    <w:multiLevelType w:val="hybridMultilevel"/>
    <w:tmpl w:val="1DE8A4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A57399"/>
    <w:multiLevelType w:val="hybridMultilevel"/>
    <w:tmpl w:val="0A7474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E8B7254"/>
    <w:multiLevelType w:val="hybridMultilevel"/>
    <w:tmpl w:val="9D50794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56DD1723"/>
    <w:multiLevelType w:val="hybridMultilevel"/>
    <w:tmpl w:val="AF3C1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F97397"/>
    <w:multiLevelType w:val="hybridMultilevel"/>
    <w:tmpl w:val="8774F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7E"/>
    <w:rsid w:val="00B1489E"/>
    <w:rsid w:val="00DD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7D7E"/>
    <w:pPr>
      <w:spacing w:before="100" w:beforeAutospacing="1" w:after="100" w:afterAutospacing="1"/>
    </w:pPr>
  </w:style>
  <w:style w:type="character" w:customStyle="1" w:styleId="c3">
    <w:name w:val="c3"/>
    <w:basedOn w:val="a0"/>
    <w:rsid w:val="00DD7D7E"/>
  </w:style>
  <w:style w:type="character" w:customStyle="1" w:styleId="c7">
    <w:name w:val="c7"/>
    <w:basedOn w:val="a0"/>
    <w:rsid w:val="00DD7D7E"/>
  </w:style>
  <w:style w:type="paragraph" w:customStyle="1" w:styleId="c9">
    <w:name w:val="c9"/>
    <w:basedOn w:val="a"/>
    <w:rsid w:val="00DD7D7E"/>
    <w:pPr>
      <w:spacing w:before="100" w:beforeAutospacing="1" w:after="100" w:afterAutospacing="1"/>
    </w:pPr>
  </w:style>
  <w:style w:type="character" w:customStyle="1" w:styleId="c0">
    <w:name w:val="c0"/>
    <w:basedOn w:val="a0"/>
    <w:rsid w:val="00DD7D7E"/>
  </w:style>
  <w:style w:type="character" w:customStyle="1" w:styleId="c41">
    <w:name w:val="c41"/>
    <w:basedOn w:val="a0"/>
    <w:rsid w:val="00DD7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7D7E"/>
    <w:pPr>
      <w:spacing w:before="100" w:beforeAutospacing="1" w:after="100" w:afterAutospacing="1"/>
    </w:pPr>
  </w:style>
  <w:style w:type="character" w:customStyle="1" w:styleId="c3">
    <w:name w:val="c3"/>
    <w:basedOn w:val="a0"/>
    <w:rsid w:val="00DD7D7E"/>
  </w:style>
  <w:style w:type="character" w:customStyle="1" w:styleId="c7">
    <w:name w:val="c7"/>
    <w:basedOn w:val="a0"/>
    <w:rsid w:val="00DD7D7E"/>
  </w:style>
  <w:style w:type="paragraph" w:customStyle="1" w:styleId="c9">
    <w:name w:val="c9"/>
    <w:basedOn w:val="a"/>
    <w:rsid w:val="00DD7D7E"/>
    <w:pPr>
      <w:spacing w:before="100" w:beforeAutospacing="1" w:after="100" w:afterAutospacing="1"/>
    </w:pPr>
  </w:style>
  <w:style w:type="character" w:customStyle="1" w:styleId="c0">
    <w:name w:val="c0"/>
    <w:basedOn w:val="a0"/>
    <w:rsid w:val="00DD7D7E"/>
  </w:style>
  <w:style w:type="character" w:customStyle="1" w:styleId="c41">
    <w:name w:val="c41"/>
    <w:basedOn w:val="a0"/>
    <w:rsid w:val="00DD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2018-10-27T08:19:00Z</dcterms:created>
  <dcterms:modified xsi:type="dcterms:W3CDTF">2018-10-27T08:20:00Z</dcterms:modified>
</cp:coreProperties>
</file>