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2" w:rsidRDefault="006E74C2" w:rsidP="006E74C2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6E74C2" w:rsidRDefault="006E74C2" w:rsidP="006E74C2">
      <w:pPr>
        <w:pStyle w:val="a7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ОКРУЖАЮЩЕМУ МИРУ</w:t>
      </w:r>
    </w:p>
    <w:p w:rsidR="006E74C2" w:rsidRPr="00402DD6" w:rsidRDefault="006E74C2" w:rsidP="006E74C2">
      <w:pPr>
        <w:pStyle w:val="a7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1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6E74C2" w:rsidRPr="008F78F5" w:rsidRDefault="006E74C2" w:rsidP="006E74C2">
      <w:pPr>
        <w:pStyle w:val="a7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6E74C2" w:rsidRDefault="006E74C2" w:rsidP="006E74C2">
      <w:pPr>
        <w:pStyle w:val="a7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6E74C2" w:rsidRPr="000D25E9" w:rsidRDefault="006E74C2" w:rsidP="006E74C2">
      <w:pPr>
        <w:pStyle w:val="a7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Arial" w:eastAsia="Calibri" w:hAnsi="Arial" w:cs="Arial"/>
          <w:sz w:val="28"/>
          <w:szCs w:val="28"/>
        </w:rPr>
        <w:t xml:space="preserve">      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по предметной области «Естествознание. Обществознание. (Окружающий мир)»,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учебно-методической системы </w:t>
      </w:r>
      <w:bookmarkStart w:id="0" w:name="_GoBack"/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«Начальная школа XXI века» </w:t>
      </w:r>
      <w:bookmarkEnd w:id="0"/>
      <w:r w:rsidRPr="008A16B6">
        <w:rPr>
          <w:rFonts w:ascii="Times New Roman" w:eastAsia="Calibri" w:hAnsi="Times New Roman" w:cs="Times New Roman"/>
          <w:sz w:val="28"/>
          <w:szCs w:val="28"/>
        </w:rPr>
        <w:t>и ориентирована на работу по учебно-методическому комплекту:</w:t>
      </w:r>
    </w:p>
    <w:p w:rsidR="008A16B6" w:rsidRPr="008A16B6" w:rsidRDefault="008A16B6" w:rsidP="008A16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A16B6">
        <w:rPr>
          <w:rFonts w:ascii="Times New Roman" w:eastAsia="Calibri" w:hAnsi="Times New Roman" w:cs="Times New Roman"/>
          <w:i/>
          <w:iCs/>
          <w:sz w:val="28"/>
          <w:szCs w:val="28"/>
        </w:rPr>
        <w:t>Виноградова, Н. Ф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. Окружающий мир. 1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класс: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учебник для учащихся </w:t>
      </w:r>
      <w:proofErr w:type="spellStart"/>
      <w:r w:rsidRPr="008A16B6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учреждений: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в 2 ч. / Н. Ф. Виноградова. –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М.: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6B6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A16B6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A16B6">
        <w:rPr>
          <w:rFonts w:ascii="Times New Roman" w:eastAsia="Calibri" w:hAnsi="Times New Roman" w:cs="Times New Roman"/>
          <w:i/>
          <w:iCs/>
          <w:sz w:val="28"/>
          <w:szCs w:val="28"/>
        </w:rPr>
        <w:t>Виноградова, Н. Ф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. Окружающий мир. 1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класс: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рабочая тетрадь для учащихся </w:t>
      </w:r>
      <w:proofErr w:type="spellStart"/>
      <w:r w:rsidRPr="008A16B6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учреждений: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в 2 ч. / Н. Ф. Виноградова. –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М.: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6B6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A16B6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A16B6">
        <w:rPr>
          <w:rFonts w:ascii="Times New Roman" w:eastAsia="Calibri" w:hAnsi="Times New Roman" w:cs="Times New Roman"/>
          <w:i/>
          <w:iCs/>
          <w:sz w:val="28"/>
          <w:szCs w:val="28"/>
        </w:rPr>
        <w:t>Лихолат, Т. В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. Наблюдаем и трудимся. 1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класс: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рабочая тетрадь / Т. В. Лихолат. –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М.: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6B6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A16B6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A16B6">
        <w:rPr>
          <w:rFonts w:ascii="Times New Roman" w:eastAsia="Calibri" w:hAnsi="Times New Roman" w:cs="Times New Roman"/>
          <w:i/>
          <w:iCs/>
          <w:sz w:val="28"/>
          <w:szCs w:val="28"/>
        </w:rPr>
        <w:t>Виноградова, Н. Ф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. Окружающий мир. 1–2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классы: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методика обучения / Н. Ф. Виноградова. –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М.: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6B6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A16B6">
        <w:rPr>
          <w:rFonts w:ascii="Times New Roman" w:eastAsia="Calibri" w:hAnsi="Times New Roman" w:cs="Times New Roman"/>
          <w:sz w:val="28"/>
          <w:szCs w:val="28"/>
        </w:rPr>
        <w:t>, 2010.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A16B6">
        <w:rPr>
          <w:rFonts w:ascii="Times New Roman" w:eastAsia="Calibri" w:hAnsi="Times New Roman" w:cs="Times New Roman"/>
          <w:i/>
          <w:iCs/>
          <w:sz w:val="28"/>
          <w:szCs w:val="28"/>
        </w:rPr>
        <w:t>Виноградова, Н. Ф.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Окружающий мир в произведениях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живописи: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дидактические материалы для начальной школы / Н. Ф. Виноградова. –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М.: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6B6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A16B6">
        <w:rPr>
          <w:rFonts w:ascii="Times New Roman" w:eastAsia="Calibri" w:hAnsi="Times New Roman" w:cs="Times New Roman"/>
          <w:sz w:val="28"/>
          <w:szCs w:val="28"/>
        </w:rPr>
        <w:t>, 2010.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8A16B6">
        <w:rPr>
          <w:rFonts w:ascii="Times New Roman" w:eastAsia="Calibri" w:hAnsi="Times New Roman" w:cs="Times New Roman"/>
          <w:i/>
          <w:iCs/>
          <w:sz w:val="28"/>
          <w:szCs w:val="28"/>
        </w:rPr>
        <w:t>Виноградова, Н. Ф.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Окружающий мир в произведениях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живописи: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метод. рекомендации к дидактическим материалам для начальной школы / Н. Ф. Виноградова. – </w:t>
      </w:r>
      <w:r w:rsidR="00A81AA5" w:rsidRPr="008A16B6">
        <w:rPr>
          <w:rFonts w:ascii="Times New Roman" w:eastAsia="Calibri" w:hAnsi="Times New Roman" w:cs="Times New Roman"/>
          <w:sz w:val="28"/>
          <w:szCs w:val="28"/>
        </w:rPr>
        <w:t>М.:</w:t>
      </w: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6B6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8A16B6">
        <w:rPr>
          <w:rFonts w:ascii="Times New Roman" w:eastAsia="Calibri" w:hAnsi="Times New Roman" w:cs="Times New Roman"/>
          <w:sz w:val="28"/>
          <w:szCs w:val="28"/>
        </w:rPr>
        <w:t>, 2006.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окружающего мира имеет особое значение в развитии младшего школьника. Приобретенные им знания, первоначальное овладение основами окружающего мира станут фундаментом для дальнейшего обучения этому предмету, а также будут применяться в дальнейшей жизни.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Изучение окружающего мира направлено на достижение следующих </w:t>
      </w:r>
      <w:r w:rsidRPr="008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наблюдать, характеризовать, обобщать объекты окружающего мира, рассуждать, решать творческие задачи;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позитивного и эмоционально-целостного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содержательные линии курса: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мир: природа, общество, труд.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Земля.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человека.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мы такие.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результатам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нашу планету, родную страну и её столицу, где живут, государственную символику России, государственные праздники, основные свойства воздуха, воды, общие условия необходимые для жизни живых организмов, основные правила сохранения и укрепления здоровья, основные правила поведения в окружающей среде.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признаки различных объектов природы, различать объекты природы и изделия, объекты неживой и живой природы, различать части растений, показывать на карте, глобусе материки и океаны, горы, равнины, моря, реки, описывать отдельные события из истории Отечества.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жизненного опыта, успешное решение практических задач с помощью наблюдения, измерения, сравнения, Умение ориентироваться на местности с помощью компаса, определение температуры воздуха, тела человека с помощью термометра, уход за растениями, выполнение изученных правил охраны и укрепления здоровья, оценивание воздействия человека на природу, поиск дополнительной информации.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в </w:t>
      </w:r>
      <w:r w:rsidRPr="008A1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первом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учащиеся </w:t>
      </w:r>
      <w:r w:rsidRPr="008A1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научатся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воспроизводить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полное имя, домашний адрес, название города, страны, достопримечательности столицы России;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различать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знаки, необходимые для безопасного пребывания на улице; применять знания о безопасном пребывании на улице;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ориентироваться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основных помещениях школы, их местоположении;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различать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деятельности людей в разных учреждениях культуры и быта;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приводить примеры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профессий;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различать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«живая природа», «неживая природа», «изделия»;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определять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устанавливать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между явлениями неживой и живой природы;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описывать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(характеризовать) отдельных представителей растительного и животного мира;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сравнивать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и диких животных.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в </w:t>
      </w:r>
      <w:r w:rsidRPr="008A1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первом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учащиеся </w:t>
      </w:r>
      <w:r w:rsidRPr="008A1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смогут научиться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анализировать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различать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нравственно-этические понятия;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рассказывать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семье, своих любимых занятиях,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составлять 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портрет членов семьи, друзей;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1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участвовать в</w:t>
      </w: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труде по уходу за растениями и животными уголка природы.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B6" w:rsidRPr="008A16B6" w:rsidRDefault="008A16B6" w:rsidP="008A16B6">
      <w:pPr>
        <w:keepNext/>
        <w:autoSpaceDE w:val="0"/>
        <w:autoSpaceDN w:val="0"/>
        <w:adjustRightInd w:val="0"/>
        <w:spacing w:before="240" w:after="120" w:line="24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A16B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8A16B6" w:rsidRPr="008A16B6" w:rsidRDefault="008A16B6" w:rsidP="008A16B6">
      <w:pPr>
        <w:keepNext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6B6">
        <w:rPr>
          <w:rFonts w:ascii="Times New Roman" w:eastAsia="Calibri" w:hAnsi="Times New Roman" w:cs="Times New Roman"/>
          <w:b/>
          <w:bCs/>
          <w:sz w:val="28"/>
          <w:szCs w:val="28"/>
        </w:rPr>
        <w:t>Введение. Что такое окружающий мир.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Нас окружает удивительный мир: неживая и живая природа, объекты, сделанные руками человека, люди.</w:t>
      </w:r>
    </w:p>
    <w:p w:rsidR="008A16B6" w:rsidRPr="008A16B6" w:rsidRDefault="008A16B6" w:rsidP="008A16B6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6B6">
        <w:rPr>
          <w:rFonts w:ascii="Times New Roman" w:eastAsia="Calibri" w:hAnsi="Times New Roman" w:cs="Times New Roman"/>
          <w:b/>
          <w:bCs/>
          <w:sz w:val="28"/>
          <w:szCs w:val="28"/>
        </w:rPr>
        <w:t>Я – школьник.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Режим дня первоклассника. Определение времени по часам с точностью до часа. Домашний адрес.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Школа, школьные помещения. Уважение к труду работников школы. Оказание посильной помощи взрослым.  Правила поведения на уроке.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 дворах домов и на игровых площадках.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Твои новые друзья. Кого называют друзьями. Коллективные игры и труд.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8A16B6" w:rsidRPr="008A16B6" w:rsidRDefault="008A16B6" w:rsidP="008A16B6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6B6">
        <w:rPr>
          <w:rFonts w:ascii="Times New Roman" w:eastAsia="Calibri" w:hAnsi="Times New Roman" w:cs="Times New Roman"/>
          <w:b/>
          <w:bCs/>
          <w:sz w:val="28"/>
          <w:szCs w:val="28"/>
        </w:rPr>
        <w:t>Ты и здоровье.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8A16B6" w:rsidRPr="008A16B6" w:rsidRDefault="008A16B6" w:rsidP="008A16B6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6B6">
        <w:rPr>
          <w:rFonts w:ascii="Times New Roman" w:eastAsia="Calibri" w:hAnsi="Times New Roman" w:cs="Times New Roman"/>
          <w:b/>
          <w:bCs/>
          <w:sz w:val="28"/>
          <w:szCs w:val="28"/>
        </w:rPr>
        <w:t>Мы и вещи.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8A16B6" w:rsidRPr="008A16B6" w:rsidRDefault="008A16B6" w:rsidP="008A16B6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6B6">
        <w:rPr>
          <w:rFonts w:ascii="Times New Roman" w:eastAsia="Calibri" w:hAnsi="Times New Roman" w:cs="Times New Roman"/>
          <w:b/>
          <w:bCs/>
          <w:sz w:val="28"/>
          <w:szCs w:val="28"/>
        </w:rPr>
        <w:t>Родная природа.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Сезонные изменения в природе (характеристика времени года, сравнение разных сезонов; зависимость изменений в живой природе от состояния неживой). 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lastRenderedPageBreak/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ОБЖ: правила безопасного поведения на природе (опасные растения и животные).</w:t>
      </w:r>
    </w:p>
    <w:p w:rsidR="008A16B6" w:rsidRPr="008A16B6" w:rsidRDefault="008A16B6" w:rsidP="008A16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6B6">
        <w:rPr>
          <w:rFonts w:ascii="Times New Roman" w:eastAsia="Calibri" w:hAnsi="Times New Roman" w:cs="Times New Roman"/>
          <w:b/>
          <w:bCs/>
          <w:sz w:val="28"/>
          <w:szCs w:val="28"/>
        </w:rPr>
        <w:t>Родная страна.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Семья. Члены семьи. Труд, отдых в семье. 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Название города (села), в котором мы живем. Главная улица (площадь).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Памятные места нашего города (села). Труд людей родного города (села), профессии (например, строитель, шахтер, тракторист, доярка и др.).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Машины, помогающие трудиться.  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 Уважение к труду людей.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Россия. Москва. Красная площадь. Кремль.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Народное творчество: пение, танцы, сказки, игрушки.</w:t>
      </w:r>
    </w:p>
    <w:p w:rsidR="008A16B6" w:rsidRPr="008A16B6" w:rsidRDefault="008A16B6" w:rsidP="008A16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6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Экскурсии. 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 xml:space="preserve">Сезонные экскурсии «Времена года»; в теплицу, парник, хозяйство по выращиванию цветов и т. п. (по выбору учителя с учетом местных возможностей). </w:t>
      </w:r>
    </w:p>
    <w:p w:rsidR="008A16B6" w:rsidRPr="008A16B6" w:rsidRDefault="008A16B6" w:rsidP="008A16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B6">
        <w:rPr>
          <w:rFonts w:ascii="Times New Roman" w:eastAsia="Calibri" w:hAnsi="Times New Roman" w:cs="Times New Roman"/>
          <w:sz w:val="28"/>
          <w:szCs w:val="28"/>
        </w:rPr>
        <w:t>Уход за комнатными растениями и животными уголка природы.</w:t>
      </w:r>
    </w:p>
    <w:p w:rsidR="008A16B6" w:rsidRPr="008A16B6" w:rsidRDefault="008A16B6" w:rsidP="008A16B6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A16B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Описание места учебного предмета в учебном плане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материал учебно-методического комплекта рассчитаны на 66 часов, 2 часа в неделю, что соответствует БУП в 1 классах (1–4).</w:t>
      </w:r>
    </w:p>
    <w:p w:rsidR="008A16B6" w:rsidRPr="008A16B6" w:rsidRDefault="008A16B6" w:rsidP="008A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из них в рабочую программу заложены на фазу совместного проектирования и планирования учебного года (фазу запуска) – 1 час, на фазу совместной постановки и решения системных учебных задач – 63 часа и на рефлексивную фазу учебного года – 2 часа.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проведение: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стартовой диагностической работы – 1 ч;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итоговой комплексной работы – 1 ч;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экскурсий – 16 ч.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lang w:eastAsia="ru-RU"/>
        </w:rPr>
      </w:pP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</w:t>
      </w: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год оценка знаний и умений обучающихся проводится с помощью итогового теста.</w:t>
      </w:r>
    </w:p>
    <w:p w:rsid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0"/>
        <w:gridCol w:w="1950"/>
      </w:tblGrid>
      <w:tr w:rsidR="009C4E1D" w:rsidRPr="009C4E1D" w:rsidTr="009E51FC">
        <w:trPr>
          <w:trHeight w:val="757"/>
        </w:trPr>
        <w:tc>
          <w:tcPr>
            <w:tcW w:w="817" w:type="dxa"/>
          </w:tcPr>
          <w:p w:rsidR="009C4E1D" w:rsidRPr="009C4E1D" w:rsidRDefault="009C4E1D" w:rsidP="00ED13A8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C4E1D" w:rsidRPr="009C4E1D" w:rsidRDefault="009C4E1D" w:rsidP="00ED13A8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71" w:type="dxa"/>
          </w:tcPr>
          <w:p w:rsidR="009C4E1D" w:rsidRPr="009C4E1D" w:rsidRDefault="009C4E1D" w:rsidP="00ED13A8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950" w:type="dxa"/>
          </w:tcPr>
          <w:p w:rsidR="009C4E1D" w:rsidRPr="009C4E1D" w:rsidRDefault="009C4E1D" w:rsidP="00ED13A8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C4E1D" w:rsidRPr="009C4E1D" w:rsidTr="009E51FC">
        <w:trPr>
          <w:trHeight w:val="589"/>
        </w:trPr>
        <w:tc>
          <w:tcPr>
            <w:tcW w:w="817" w:type="dxa"/>
          </w:tcPr>
          <w:p w:rsidR="009C4E1D" w:rsidRPr="009C4E1D" w:rsidRDefault="009C4E1D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9C4E1D" w:rsidRPr="009C4E1D" w:rsidRDefault="009C4E1D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 – первоклассник</w:t>
            </w:r>
          </w:p>
          <w:p w:rsidR="009C4E1D" w:rsidRPr="009C4E1D" w:rsidRDefault="009C4E1D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C4E1D" w:rsidRPr="009C4E1D" w:rsidRDefault="00ED13A8" w:rsidP="00ED13A8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C4E1D" w:rsidRPr="009C4E1D" w:rsidTr="009E51FC">
        <w:tc>
          <w:tcPr>
            <w:tcW w:w="817" w:type="dxa"/>
          </w:tcPr>
          <w:p w:rsidR="009C4E1D" w:rsidRPr="009C4E1D" w:rsidRDefault="009C4E1D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9C4E1D" w:rsidRPr="009C4E1D" w:rsidRDefault="009C4E1D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природа</w:t>
            </w:r>
          </w:p>
        </w:tc>
        <w:tc>
          <w:tcPr>
            <w:tcW w:w="1950" w:type="dxa"/>
          </w:tcPr>
          <w:p w:rsidR="009C4E1D" w:rsidRPr="009C4E1D" w:rsidRDefault="00ED13A8" w:rsidP="00ED13A8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C4E1D" w:rsidRPr="009C4E1D" w:rsidTr="009E51FC">
        <w:tc>
          <w:tcPr>
            <w:tcW w:w="817" w:type="dxa"/>
          </w:tcPr>
          <w:p w:rsidR="009C4E1D" w:rsidRPr="009C4E1D" w:rsidRDefault="009C4E1D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9C4E1D" w:rsidRPr="009C4E1D" w:rsidRDefault="009C4E1D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</w:t>
            </w:r>
          </w:p>
        </w:tc>
        <w:tc>
          <w:tcPr>
            <w:tcW w:w="1950" w:type="dxa"/>
          </w:tcPr>
          <w:p w:rsidR="009C4E1D" w:rsidRPr="009C4E1D" w:rsidRDefault="00ED13A8" w:rsidP="00ED13A8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C4E1D" w:rsidRPr="009C4E1D" w:rsidTr="009E51FC">
        <w:tc>
          <w:tcPr>
            <w:tcW w:w="817" w:type="dxa"/>
          </w:tcPr>
          <w:p w:rsidR="009C4E1D" w:rsidRPr="009C4E1D" w:rsidRDefault="009C4E1D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371" w:type="dxa"/>
          </w:tcPr>
          <w:p w:rsidR="009C4E1D" w:rsidRPr="009C4E1D" w:rsidRDefault="009C4E1D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 вещи</w:t>
            </w:r>
          </w:p>
        </w:tc>
        <w:tc>
          <w:tcPr>
            <w:tcW w:w="1950" w:type="dxa"/>
          </w:tcPr>
          <w:p w:rsidR="009C4E1D" w:rsidRPr="009C4E1D" w:rsidRDefault="00ED13A8" w:rsidP="00ED13A8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4E1D" w:rsidRPr="009C4E1D" w:rsidTr="009E51FC">
        <w:tc>
          <w:tcPr>
            <w:tcW w:w="817" w:type="dxa"/>
          </w:tcPr>
          <w:p w:rsidR="009C4E1D" w:rsidRPr="009C4E1D" w:rsidRDefault="00ED13A8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:rsidR="009C4E1D" w:rsidRPr="009C4E1D" w:rsidRDefault="00ED13A8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 здоровье</w:t>
            </w:r>
          </w:p>
        </w:tc>
        <w:tc>
          <w:tcPr>
            <w:tcW w:w="1950" w:type="dxa"/>
          </w:tcPr>
          <w:p w:rsidR="009C4E1D" w:rsidRPr="009C4E1D" w:rsidRDefault="00ED13A8" w:rsidP="00ED13A8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13A8" w:rsidRPr="009C4E1D" w:rsidTr="009E51FC">
        <w:tc>
          <w:tcPr>
            <w:tcW w:w="817" w:type="dxa"/>
          </w:tcPr>
          <w:p w:rsidR="00ED13A8" w:rsidRDefault="00ED13A8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ED13A8" w:rsidRDefault="00ED13A8" w:rsidP="009C4E1D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0" w:type="dxa"/>
          </w:tcPr>
          <w:p w:rsidR="00ED13A8" w:rsidRDefault="00ED13A8" w:rsidP="00ED13A8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9C4E1D" w:rsidRPr="008A16B6" w:rsidRDefault="009C4E1D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B6" w:rsidRPr="008A16B6" w:rsidRDefault="008A16B6" w:rsidP="008A16B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F4" w:rsidRDefault="009D2CF4" w:rsidP="0099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CF4" w:rsidRDefault="009D2CF4" w:rsidP="0099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4C2" w:rsidRPr="008A16B6" w:rsidRDefault="006E74C2">
      <w:pPr>
        <w:rPr>
          <w:rFonts w:ascii="Times New Roman" w:hAnsi="Times New Roman" w:cs="Times New Roman"/>
          <w:sz w:val="28"/>
          <w:szCs w:val="28"/>
        </w:rPr>
      </w:pPr>
    </w:p>
    <w:sectPr w:rsidR="006E74C2" w:rsidRPr="008A16B6" w:rsidSect="00731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AC" w:rsidRDefault="003B3DAC" w:rsidP="00731E4E">
      <w:pPr>
        <w:spacing w:after="0" w:line="240" w:lineRule="auto"/>
      </w:pPr>
      <w:r>
        <w:separator/>
      </w:r>
    </w:p>
  </w:endnote>
  <w:endnote w:type="continuationSeparator" w:id="0">
    <w:p w:rsidR="003B3DAC" w:rsidRDefault="003B3DAC" w:rsidP="0073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4E" w:rsidRDefault="00731E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721278"/>
      <w:docPartObj>
        <w:docPartGallery w:val="Page Numbers (Bottom of Page)"/>
        <w:docPartUnique/>
      </w:docPartObj>
    </w:sdtPr>
    <w:sdtContent>
      <w:p w:rsidR="00731E4E" w:rsidRDefault="00484BAF">
        <w:pPr>
          <w:pStyle w:val="a5"/>
          <w:jc w:val="right"/>
        </w:pPr>
        <w:r>
          <w:fldChar w:fldCharType="begin"/>
        </w:r>
        <w:r w:rsidR="00731E4E">
          <w:instrText>PAGE   \* MERGEFORMAT</w:instrText>
        </w:r>
        <w:r>
          <w:fldChar w:fldCharType="separate"/>
        </w:r>
        <w:r w:rsidR="006E74C2">
          <w:rPr>
            <w:noProof/>
          </w:rPr>
          <w:t>5</w:t>
        </w:r>
        <w:r>
          <w:fldChar w:fldCharType="end"/>
        </w:r>
      </w:p>
    </w:sdtContent>
  </w:sdt>
  <w:p w:rsidR="00731E4E" w:rsidRDefault="00731E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4E" w:rsidRDefault="00731E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AC" w:rsidRDefault="003B3DAC" w:rsidP="00731E4E">
      <w:pPr>
        <w:spacing w:after="0" w:line="240" w:lineRule="auto"/>
      </w:pPr>
      <w:r>
        <w:separator/>
      </w:r>
    </w:p>
  </w:footnote>
  <w:footnote w:type="continuationSeparator" w:id="0">
    <w:p w:rsidR="003B3DAC" w:rsidRDefault="003B3DAC" w:rsidP="0073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4E" w:rsidRDefault="00731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4E" w:rsidRDefault="00731E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4E" w:rsidRDefault="00731E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B6"/>
    <w:rsid w:val="003B3DAC"/>
    <w:rsid w:val="00484BAF"/>
    <w:rsid w:val="00673630"/>
    <w:rsid w:val="006E74C2"/>
    <w:rsid w:val="00731E4E"/>
    <w:rsid w:val="008A16B6"/>
    <w:rsid w:val="0099506F"/>
    <w:rsid w:val="009C4E1D"/>
    <w:rsid w:val="009D2CF4"/>
    <w:rsid w:val="00A81AA5"/>
    <w:rsid w:val="00A96C25"/>
    <w:rsid w:val="00D93A4B"/>
    <w:rsid w:val="00EB3E86"/>
    <w:rsid w:val="00ED13A8"/>
    <w:rsid w:val="00F6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E4E"/>
  </w:style>
  <w:style w:type="paragraph" w:styleId="a5">
    <w:name w:val="footer"/>
    <w:basedOn w:val="a"/>
    <w:link w:val="a6"/>
    <w:uiPriority w:val="99"/>
    <w:unhideWhenUsed/>
    <w:rsid w:val="0073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E4E"/>
  </w:style>
  <w:style w:type="paragraph" w:styleId="a7">
    <w:name w:val="Normal (Web)"/>
    <w:basedOn w:val="a"/>
    <w:unhideWhenUsed/>
    <w:rsid w:val="006E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10</cp:revision>
  <dcterms:created xsi:type="dcterms:W3CDTF">2015-10-11T23:23:00Z</dcterms:created>
  <dcterms:modified xsi:type="dcterms:W3CDTF">2016-02-26T17:30:00Z</dcterms:modified>
</cp:coreProperties>
</file>